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2390" w:rsidRDefault="003900F2">
      <w:pPr>
        <w:spacing w:after="240"/>
        <w:jc w:val="center"/>
        <w:rPr>
          <w:rFonts w:ascii="Calibri" w:eastAsia="Calibri" w:hAnsi="Calibri" w:cs="Calibri"/>
          <w:sz w:val="28"/>
          <w:szCs w:val="28"/>
        </w:rPr>
      </w:pPr>
      <w:proofErr w:type="spellStart"/>
      <w:r>
        <w:rPr>
          <w:rFonts w:ascii="Calibri" w:eastAsia="Calibri" w:hAnsi="Calibri" w:cs="Calibri"/>
          <w:b/>
          <w:sz w:val="28"/>
          <w:szCs w:val="28"/>
        </w:rPr>
        <w:t>Taotlus</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kutsestandardi</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koostamiseks</w:t>
      </w:r>
      <w:proofErr w:type="spellEnd"/>
      <w:r>
        <w:rPr>
          <w:rFonts w:ascii="Calibri" w:eastAsia="Calibri" w:hAnsi="Calibri" w:cs="Calibri"/>
          <w:b/>
          <w:sz w:val="28"/>
          <w:szCs w:val="28"/>
        </w:rPr>
        <w:t xml:space="preserve"> </w:t>
      </w:r>
      <w:r>
        <w:rPr>
          <w:rFonts w:ascii="Calibri" w:eastAsia="Calibri" w:hAnsi="Calibri" w:cs="Calibri"/>
        </w:rPr>
        <w:t xml:space="preserve">     </w:t>
      </w:r>
    </w:p>
    <w:tbl>
      <w:tblPr>
        <w:tblStyle w:val="a3"/>
        <w:tblW w:w="99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4"/>
        <w:gridCol w:w="83"/>
        <w:gridCol w:w="7161"/>
      </w:tblGrid>
      <w:tr w:rsidR="00F42390" w:rsidRPr="0038208D" w14:paraId="0DD82EE9" w14:textId="77777777">
        <w:trPr>
          <w:tblHeader/>
        </w:trPr>
        <w:tc>
          <w:tcPr>
            <w:tcW w:w="2767" w:type="dxa"/>
            <w:gridSpan w:val="2"/>
            <w:tcBorders>
              <w:top w:val="single" w:sz="4" w:space="0" w:color="000000"/>
              <w:left w:val="single" w:sz="4" w:space="0" w:color="000000"/>
              <w:bottom w:val="single" w:sz="4" w:space="0" w:color="000000"/>
              <w:right w:val="single" w:sz="4" w:space="0" w:color="000000"/>
            </w:tcBorders>
          </w:tcPr>
          <w:p w14:paraId="00000002" w14:textId="77777777" w:rsidR="00F42390" w:rsidRPr="0038208D" w:rsidRDefault="003900F2">
            <w:pPr>
              <w:pBdr>
                <w:top w:val="nil"/>
                <w:left w:val="nil"/>
                <w:bottom w:val="nil"/>
                <w:right w:val="nil"/>
                <w:between w:val="nil"/>
              </w:pBdr>
              <w:rPr>
                <w:rFonts w:ascii="Calibri" w:eastAsia="Calibri" w:hAnsi="Calibri" w:cs="Calibri"/>
                <w:b/>
                <w:sz w:val="22"/>
                <w:szCs w:val="22"/>
                <w:lang w:val="et-EE"/>
              </w:rPr>
            </w:pPr>
            <w:r w:rsidRPr="0038208D">
              <w:rPr>
                <w:rFonts w:ascii="Calibri" w:eastAsia="Calibri" w:hAnsi="Calibri" w:cs="Calibri"/>
                <w:b/>
                <w:sz w:val="22"/>
                <w:szCs w:val="22"/>
                <w:lang w:val="et-EE"/>
              </w:rPr>
              <w:t xml:space="preserve">Kavandatava kutsestandardi nimetus </w:t>
            </w:r>
            <w:r w:rsidRPr="0038208D">
              <w:rPr>
                <w:rFonts w:ascii="Calibri" w:eastAsia="Calibri" w:hAnsi="Calibri" w:cs="Calibri"/>
                <w:sz w:val="22"/>
                <w:szCs w:val="22"/>
                <w:lang w:val="et-EE"/>
              </w:rPr>
              <w:t>(</w:t>
            </w:r>
            <w:r w:rsidRPr="0038208D">
              <w:rPr>
                <w:rFonts w:ascii="Calibri" w:eastAsia="Calibri" w:hAnsi="Calibri" w:cs="Calibri"/>
                <w:i/>
                <w:sz w:val="22"/>
                <w:szCs w:val="22"/>
                <w:lang w:val="et-EE"/>
              </w:rPr>
              <w:t>eeldatav, esialgne</w:t>
            </w:r>
            <w:r w:rsidRPr="0038208D">
              <w:rPr>
                <w:rFonts w:ascii="Calibri" w:eastAsia="Calibri" w:hAnsi="Calibri" w:cs="Calibri"/>
                <w:sz w:val="22"/>
                <w:szCs w:val="22"/>
                <w:lang w:val="et-EE"/>
              </w:rPr>
              <w:t>)</w:t>
            </w:r>
            <w:r w:rsidRPr="0038208D">
              <w:rPr>
                <w:rFonts w:ascii="Calibri" w:eastAsia="Calibri" w:hAnsi="Calibri" w:cs="Calibri"/>
                <w:b/>
                <w:sz w:val="22"/>
                <w:szCs w:val="22"/>
                <w:lang w:val="et-EE"/>
              </w:rPr>
              <w:t xml:space="preserve"> </w:t>
            </w:r>
          </w:p>
        </w:tc>
        <w:tc>
          <w:tcPr>
            <w:tcW w:w="7161" w:type="dxa"/>
            <w:tcBorders>
              <w:top w:val="single" w:sz="4" w:space="0" w:color="000000"/>
              <w:left w:val="single" w:sz="4" w:space="0" w:color="000000"/>
              <w:bottom w:val="single" w:sz="4" w:space="0" w:color="000000"/>
              <w:right w:val="single" w:sz="4" w:space="0" w:color="000000"/>
            </w:tcBorders>
          </w:tcPr>
          <w:p w14:paraId="00000004" w14:textId="77777777" w:rsidR="00F42390" w:rsidRPr="0038208D" w:rsidRDefault="003900F2">
            <w:pPr>
              <w:ind w:right="-176"/>
              <w:jc w:val="center"/>
              <w:rPr>
                <w:rFonts w:ascii="Calibri" w:eastAsia="Calibri" w:hAnsi="Calibri" w:cs="Calibri"/>
                <w:b/>
                <w:sz w:val="22"/>
                <w:szCs w:val="22"/>
                <w:lang w:val="et-EE"/>
              </w:rPr>
            </w:pPr>
            <w:r w:rsidRPr="0038208D">
              <w:rPr>
                <w:rFonts w:ascii="Calibri" w:eastAsia="Calibri" w:hAnsi="Calibri" w:cs="Calibri"/>
                <w:b/>
                <w:sz w:val="22"/>
                <w:szCs w:val="22"/>
                <w:lang w:val="et-EE"/>
              </w:rPr>
              <w:t>Töö- ja organisatsioonipsühholoog</w:t>
            </w:r>
          </w:p>
        </w:tc>
      </w:tr>
      <w:tr w:rsidR="00F42390" w:rsidRPr="0038208D" w14:paraId="398C497B" w14:textId="77777777">
        <w:trPr>
          <w:trHeight w:val="390"/>
        </w:trPr>
        <w:tc>
          <w:tcPr>
            <w:tcW w:w="2767" w:type="dxa"/>
            <w:gridSpan w:val="2"/>
            <w:vMerge w:val="restart"/>
            <w:tcBorders>
              <w:top w:val="single" w:sz="4" w:space="0" w:color="000000"/>
              <w:left w:val="single" w:sz="4" w:space="0" w:color="000000"/>
              <w:right w:val="single" w:sz="4" w:space="0" w:color="000000"/>
            </w:tcBorders>
          </w:tcPr>
          <w:p w14:paraId="00000005" w14:textId="77777777" w:rsidR="00F42390" w:rsidRPr="0038208D" w:rsidRDefault="003900F2">
            <w:pPr>
              <w:pBdr>
                <w:top w:val="nil"/>
                <w:left w:val="nil"/>
                <w:bottom w:val="nil"/>
                <w:right w:val="nil"/>
                <w:between w:val="nil"/>
              </w:pBdr>
              <w:rPr>
                <w:rFonts w:ascii="Calibri" w:eastAsia="Calibri" w:hAnsi="Calibri" w:cs="Calibri"/>
                <w:b/>
                <w:sz w:val="22"/>
                <w:szCs w:val="22"/>
                <w:lang w:val="et-EE"/>
              </w:rPr>
            </w:pPr>
            <w:r w:rsidRPr="0038208D">
              <w:rPr>
                <w:rFonts w:ascii="Calibri" w:eastAsia="Calibri" w:hAnsi="Calibri" w:cs="Calibri"/>
                <w:b/>
                <w:sz w:val="22"/>
                <w:szCs w:val="22"/>
                <w:lang w:val="et-EE"/>
              </w:rPr>
              <w:t>Millisel eesmärgil kutsestandard koostatakse?</w:t>
            </w:r>
          </w:p>
        </w:tc>
        <w:tc>
          <w:tcPr>
            <w:tcW w:w="7161" w:type="dxa"/>
            <w:tcBorders>
              <w:top w:val="single" w:sz="4" w:space="0" w:color="000000"/>
              <w:left w:val="single" w:sz="4" w:space="0" w:color="000000"/>
              <w:right w:val="single" w:sz="4" w:space="0" w:color="000000"/>
            </w:tcBorders>
          </w:tcPr>
          <w:p w14:paraId="00000007" w14:textId="77777777" w:rsidR="00F42390" w:rsidRPr="0038208D" w:rsidRDefault="003900F2">
            <w:pPr>
              <w:ind w:right="-176"/>
              <w:jc w:val="center"/>
              <w:rPr>
                <w:rFonts w:ascii="Calibri" w:eastAsia="Calibri" w:hAnsi="Calibri" w:cs="Calibri"/>
                <w:sz w:val="22"/>
                <w:szCs w:val="22"/>
                <w:lang w:val="et-EE"/>
              </w:rPr>
            </w:pPr>
            <w:r w:rsidRPr="0038208D">
              <w:rPr>
                <w:rFonts w:ascii="Calibri" w:eastAsia="Calibri" w:hAnsi="Calibri" w:cs="Calibri"/>
                <w:sz w:val="22"/>
                <w:szCs w:val="22"/>
                <w:lang w:val="et-EE"/>
              </w:rPr>
              <w:t>Kutse andmine</w:t>
            </w:r>
          </w:p>
        </w:tc>
      </w:tr>
      <w:tr w:rsidR="00F42390" w:rsidRPr="0038208D" w14:paraId="55EBCD4C" w14:textId="77777777">
        <w:tc>
          <w:tcPr>
            <w:tcW w:w="2767" w:type="dxa"/>
            <w:gridSpan w:val="2"/>
            <w:vMerge/>
            <w:tcBorders>
              <w:top w:val="single" w:sz="4" w:space="0" w:color="000000"/>
              <w:left w:val="single" w:sz="4" w:space="0" w:color="000000"/>
              <w:right w:val="single" w:sz="4" w:space="0" w:color="000000"/>
            </w:tcBorders>
          </w:tcPr>
          <w:p w14:paraId="00000008" w14:textId="77777777" w:rsidR="00F42390" w:rsidRPr="0038208D" w:rsidRDefault="00F42390">
            <w:pPr>
              <w:widowControl w:val="0"/>
              <w:pBdr>
                <w:top w:val="nil"/>
                <w:left w:val="nil"/>
                <w:bottom w:val="nil"/>
                <w:right w:val="nil"/>
                <w:between w:val="nil"/>
              </w:pBdr>
              <w:spacing w:line="276" w:lineRule="auto"/>
              <w:rPr>
                <w:rFonts w:ascii="Calibri" w:eastAsia="Calibri" w:hAnsi="Calibri" w:cs="Calibri"/>
                <w:sz w:val="22"/>
                <w:szCs w:val="22"/>
                <w:lang w:val="et-EE"/>
              </w:rPr>
            </w:pPr>
          </w:p>
        </w:tc>
        <w:tc>
          <w:tcPr>
            <w:tcW w:w="7161" w:type="dxa"/>
            <w:tcBorders>
              <w:top w:val="single" w:sz="4" w:space="0" w:color="000000"/>
              <w:left w:val="single" w:sz="4" w:space="0" w:color="000000"/>
              <w:right w:val="single" w:sz="4" w:space="0" w:color="000000"/>
            </w:tcBorders>
          </w:tcPr>
          <w:p w14:paraId="0000000A" w14:textId="77777777" w:rsidR="00F42390" w:rsidRPr="0038208D" w:rsidRDefault="003900F2">
            <w:pPr>
              <w:ind w:right="-176"/>
              <w:rPr>
                <w:rFonts w:ascii="Calibri" w:eastAsia="Calibri" w:hAnsi="Calibri" w:cs="Calibri"/>
                <w:sz w:val="22"/>
                <w:szCs w:val="22"/>
                <w:lang w:val="et-EE"/>
              </w:rPr>
            </w:pPr>
            <w:r w:rsidRPr="0038208D">
              <w:rPr>
                <w:rFonts w:ascii="Calibri" w:eastAsia="Calibri" w:hAnsi="Calibri" w:cs="Calibri"/>
                <w:sz w:val="22"/>
                <w:szCs w:val="22"/>
                <w:lang w:val="et-EE"/>
              </w:rPr>
              <w:t>x</w:t>
            </w:r>
          </w:p>
        </w:tc>
      </w:tr>
      <w:tr w:rsidR="00F42390" w:rsidRPr="0038208D" w14:paraId="7178D956" w14:textId="77777777">
        <w:trPr>
          <w:trHeight w:val="1104"/>
        </w:trPr>
        <w:tc>
          <w:tcPr>
            <w:tcW w:w="2684" w:type="dxa"/>
          </w:tcPr>
          <w:p w14:paraId="0000000B" w14:textId="77777777" w:rsidR="00F42390" w:rsidRPr="0038208D" w:rsidRDefault="003900F2">
            <w:pPr>
              <w:rPr>
                <w:rFonts w:ascii="Calibri" w:eastAsia="Calibri" w:hAnsi="Calibri" w:cs="Calibri"/>
                <w:lang w:val="et-EE"/>
              </w:rPr>
            </w:pPr>
            <w:r w:rsidRPr="0038208D">
              <w:rPr>
                <w:rFonts w:ascii="Calibri" w:eastAsia="Calibri" w:hAnsi="Calibri" w:cs="Calibri"/>
                <w:b/>
                <w:sz w:val="22"/>
                <w:szCs w:val="22"/>
                <w:lang w:val="et-EE"/>
              </w:rPr>
              <w:t>Kutsealase tegevuse eesmärk ja peamised tööülesanded</w:t>
            </w:r>
            <w:r w:rsidRPr="0038208D">
              <w:rPr>
                <w:rFonts w:ascii="Calibri" w:eastAsia="Calibri" w:hAnsi="Calibri" w:cs="Calibri"/>
                <w:lang w:val="et-EE"/>
              </w:rPr>
              <w:t xml:space="preserve"> </w:t>
            </w:r>
          </w:p>
        </w:tc>
        <w:tc>
          <w:tcPr>
            <w:tcW w:w="7244" w:type="dxa"/>
            <w:gridSpan w:val="2"/>
            <w:tcBorders>
              <w:top w:val="single" w:sz="4" w:space="0" w:color="000000"/>
              <w:left w:val="single" w:sz="4" w:space="0" w:color="000000"/>
              <w:right w:val="single" w:sz="4" w:space="0" w:color="000000"/>
            </w:tcBorders>
          </w:tcPr>
          <w:p w14:paraId="0000000C" w14:textId="77777777" w:rsidR="00F42390" w:rsidRPr="0038208D" w:rsidRDefault="003900F2" w:rsidP="006B6851">
            <w:pPr>
              <w:tabs>
                <w:tab w:val="left" w:pos="317"/>
              </w:tabs>
              <w:ind w:right="-176"/>
              <w:jc w:val="both"/>
              <w:rPr>
                <w:rFonts w:ascii="Calibri" w:eastAsia="Calibri" w:hAnsi="Calibri" w:cs="Calibri"/>
                <w:strike/>
                <w:sz w:val="20"/>
                <w:szCs w:val="20"/>
                <w:lang w:val="et-EE"/>
              </w:rPr>
            </w:pPr>
            <w:r w:rsidRPr="0038208D">
              <w:rPr>
                <w:rFonts w:ascii="Calibri" w:eastAsia="Calibri" w:hAnsi="Calibri" w:cs="Calibri"/>
                <w:sz w:val="20"/>
                <w:szCs w:val="20"/>
                <w:lang w:val="et-EE"/>
              </w:rPr>
              <w:t xml:space="preserve">Töö- ja organisatsioonipsühholoog on psühholoogia eriala magistrikraadi või sellega võrdsustatud haridust omav spetsialist, kes </w:t>
            </w:r>
            <w:r w:rsidRPr="0038208D">
              <w:rPr>
                <w:rFonts w:ascii="Calibri" w:eastAsia="Calibri" w:hAnsi="Calibri" w:cs="Calibri"/>
                <w:sz w:val="20"/>
                <w:szCs w:val="20"/>
                <w:highlight w:val="white"/>
                <w:lang w:val="et-EE"/>
              </w:rPr>
              <w:t>tegeleb organisatsioonides tööalase käitumise ja toimetulekuga seonduvate probleemide ennetamise ja  lahendamisega nii indiviidi, grupi- kui ka  organisatsiooni tasandil. Töö- ja organisatsioonipsühholoogi töö eesmärk on suurendada inimeste  tööalast heaolu organisatsioonis, kohanemisvõimelisust ja tulemuslikkust. Tegevused on suunatud tööga seotud haigestumiste ja õnnetuste ning vaimse tervise probleemide ennetamisele ja esmase abi ning lahenduste leidmisele.</w:t>
            </w:r>
            <w:r w:rsidRPr="0038208D">
              <w:rPr>
                <w:rFonts w:ascii="Calibri" w:eastAsia="Calibri" w:hAnsi="Calibri" w:cs="Calibri"/>
                <w:sz w:val="20"/>
                <w:szCs w:val="20"/>
                <w:lang w:val="et-EE"/>
              </w:rPr>
              <w:t xml:space="preserve"> </w:t>
            </w:r>
          </w:p>
          <w:p w14:paraId="0000000D" w14:textId="77777777" w:rsidR="00F42390" w:rsidRPr="0038208D" w:rsidRDefault="003900F2" w:rsidP="006B6851">
            <w:pPr>
              <w:tabs>
                <w:tab w:val="left" w:pos="317"/>
              </w:tabs>
              <w:ind w:right="-176"/>
              <w:jc w:val="both"/>
              <w:rPr>
                <w:rFonts w:ascii="Calibri" w:eastAsia="Calibri" w:hAnsi="Calibri" w:cs="Calibri"/>
                <w:sz w:val="20"/>
                <w:szCs w:val="20"/>
                <w:lang w:val="et-EE"/>
              </w:rPr>
            </w:pPr>
            <w:r w:rsidRPr="0038208D">
              <w:rPr>
                <w:rFonts w:ascii="Calibri" w:eastAsia="Calibri" w:hAnsi="Calibri" w:cs="Calibri"/>
                <w:sz w:val="20"/>
                <w:szCs w:val="20"/>
                <w:lang w:val="et-EE"/>
              </w:rPr>
              <w:t xml:space="preserve">Töö- ja organisatsioonipsühholoog on töötervishoiuspetsialist, kes aitab kaasa </w:t>
            </w:r>
            <w:proofErr w:type="spellStart"/>
            <w:r w:rsidRPr="0038208D">
              <w:rPr>
                <w:rFonts w:ascii="Calibri" w:eastAsia="Calibri" w:hAnsi="Calibri" w:cs="Calibri"/>
                <w:sz w:val="20"/>
                <w:szCs w:val="20"/>
                <w:lang w:val="et-EE"/>
              </w:rPr>
              <w:t>psühhosotsiaalselt</w:t>
            </w:r>
            <w:proofErr w:type="spellEnd"/>
            <w:r w:rsidRPr="0038208D">
              <w:rPr>
                <w:rFonts w:ascii="Calibri" w:eastAsia="Calibri" w:hAnsi="Calibri" w:cs="Calibri"/>
                <w:sz w:val="20"/>
                <w:szCs w:val="20"/>
                <w:lang w:val="et-EE"/>
              </w:rPr>
              <w:t xml:space="preserve"> tervisliku ja ohutu töökeskkonna loomisele, hindab töökeskkonna vastavate ohutegurite mõju töötajate tervisele, nõustab tööandjat ja töötajaid probleemide lahendamisel ning on parendusmeetmete rakendamise eestvedajaks. Töö- ja organisatsioonipsühholoog töötab vajadusel koos teiste töötervishoiuspetsialistidega (st töötervishoiuarsti, </w:t>
            </w:r>
            <w:proofErr w:type="spellStart"/>
            <w:r w:rsidRPr="0038208D">
              <w:rPr>
                <w:rFonts w:ascii="Calibri" w:eastAsia="Calibri" w:hAnsi="Calibri" w:cs="Calibri"/>
                <w:sz w:val="20"/>
                <w:szCs w:val="20"/>
                <w:lang w:val="et-EE"/>
              </w:rPr>
              <w:t>töötervishoiuõe</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tööhügieeniku</w:t>
            </w:r>
            <w:proofErr w:type="spellEnd"/>
            <w:r w:rsidRPr="0038208D">
              <w:rPr>
                <w:rFonts w:ascii="Calibri" w:eastAsia="Calibri" w:hAnsi="Calibri" w:cs="Calibri"/>
                <w:sz w:val="20"/>
                <w:szCs w:val="20"/>
                <w:lang w:val="et-EE"/>
              </w:rPr>
              <w:t xml:space="preserve">, tööfüsioterapeudi ja </w:t>
            </w:r>
            <w:proofErr w:type="spellStart"/>
            <w:r w:rsidRPr="0038208D">
              <w:rPr>
                <w:rFonts w:ascii="Calibri" w:eastAsia="Calibri" w:hAnsi="Calibri" w:cs="Calibri"/>
                <w:sz w:val="20"/>
                <w:szCs w:val="20"/>
                <w:lang w:val="et-EE"/>
              </w:rPr>
              <w:t>ergonoomiga</w:t>
            </w:r>
            <w:proofErr w:type="spellEnd"/>
            <w:r w:rsidRPr="0038208D">
              <w:rPr>
                <w:rFonts w:ascii="Calibri" w:eastAsia="Calibri" w:hAnsi="Calibri" w:cs="Calibri"/>
                <w:sz w:val="20"/>
                <w:szCs w:val="20"/>
                <w:lang w:val="et-EE"/>
              </w:rPr>
              <w:t xml:space="preserve">) osutades töötervishoiuteenuseid (TTOS §19) ning oma pädevuse piirides osutab ka teisi tööalast heaolu toetavaid teenuseid. </w:t>
            </w:r>
          </w:p>
          <w:p w14:paraId="0000000E" w14:textId="77777777" w:rsidR="00F42390" w:rsidRPr="0038208D" w:rsidRDefault="00F42390" w:rsidP="006B6851">
            <w:pPr>
              <w:tabs>
                <w:tab w:val="left" w:pos="317"/>
              </w:tabs>
              <w:ind w:right="-176"/>
              <w:jc w:val="both"/>
              <w:rPr>
                <w:rFonts w:ascii="Calibri" w:eastAsia="Calibri" w:hAnsi="Calibri" w:cs="Calibri"/>
                <w:sz w:val="20"/>
                <w:szCs w:val="20"/>
                <w:lang w:val="et-EE"/>
              </w:rPr>
            </w:pPr>
          </w:p>
          <w:p w14:paraId="0000000F" w14:textId="736A2B02" w:rsidR="00F42390" w:rsidRPr="0038208D" w:rsidRDefault="003900F2" w:rsidP="006B6851">
            <w:pPr>
              <w:tabs>
                <w:tab w:val="left" w:pos="317"/>
              </w:tabs>
              <w:ind w:right="-176"/>
              <w:jc w:val="both"/>
              <w:rPr>
                <w:rFonts w:ascii="Calibri" w:eastAsia="Calibri" w:hAnsi="Calibri" w:cs="Calibri"/>
                <w:sz w:val="20"/>
                <w:szCs w:val="20"/>
                <w:lang w:val="et-EE"/>
              </w:rPr>
            </w:pPr>
            <w:r w:rsidRPr="0038208D">
              <w:rPr>
                <w:rFonts w:ascii="Calibri" w:eastAsia="Calibri" w:hAnsi="Calibri" w:cs="Calibri"/>
                <w:sz w:val="20"/>
                <w:szCs w:val="20"/>
                <w:lang w:val="et-EE"/>
              </w:rPr>
              <w:t xml:space="preserve">Töö ja organisatsioonipsühholoogi kvalifikatsiooniga spetsialist omab lisaks magistrikraadile või sellega võrdsustatud erialasele ettevalmistusele põhjalikke teadmisi organisatsiooni arengust ja dünaamikast. Tunneb süvitsi juhtimis- ja organisatsiooniteooriaid, organisatsioonide toimimise põhimõtteid. Omab ülevaadet grupiprotsesside dünaamikast ja hoiakute kujunemisest ning juhtimisest. Oskab kujundada nii organisatsiooni, grupi kui üksikisiku tasandil </w:t>
            </w:r>
            <w:proofErr w:type="spellStart"/>
            <w:r w:rsidRPr="0038208D">
              <w:rPr>
                <w:rFonts w:ascii="Calibri" w:eastAsia="Calibri" w:hAnsi="Calibri" w:cs="Calibri"/>
                <w:sz w:val="20"/>
                <w:szCs w:val="20"/>
                <w:lang w:val="et-EE"/>
              </w:rPr>
              <w:t>psühhosotsiaalset</w:t>
            </w:r>
            <w:proofErr w:type="spellEnd"/>
            <w:r w:rsidRPr="0038208D">
              <w:rPr>
                <w:rFonts w:ascii="Calibri" w:eastAsia="Calibri" w:hAnsi="Calibri" w:cs="Calibri"/>
                <w:sz w:val="20"/>
                <w:szCs w:val="20"/>
                <w:lang w:val="et-EE"/>
              </w:rPr>
              <w:t xml:space="preserve"> heaolu toetavaid protsesse, sh töökorralduse, tööalase arengu, võrdse ja õiglase kohtlemise ning töökeskkonna kujundamine </w:t>
            </w:r>
            <w:sdt>
              <w:sdtPr>
                <w:rPr>
                  <w:lang w:val="et-EE"/>
                </w:rPr>
                <w:tag w:val="goog_rdk_0"/>
                <w:id w:val="-1537336905"/>
                <w:showingPlcHdr/>
              </w:sdtPr>
              <w:sdtEndPr/>
              <w:sdtContent>
                <w:r w:rsidR="0038208D">
                  <w:rPr>
                    <w:lang w:val="et-EE"/>
                  </w:rPr>
                  <w:t xml:space="preserve">     </w:t>
                </w:r>
              </w:sdtContent>
            </w:sdt>
            <w:r w:rsidRPr="0038208D">
              <w:rPr>
                <w:rFonts w:ascii="Calibri" w:eastAsia="Calibri" w:hAnsi="Calibri" w:cs="Calibri"/>
                <w:sz w:val="20"/>
                <w:szCs w:val="20"/>
                <w:lang w:val="et-EE"/>
              </w:rPr>
              <w:t>jms. Tunneb ja oskab hinnata valdkonnaspetsiifiliste mõõtmisvahendite valiidsust.</w:t>
            </w:r>
          </w:p>
          <w:p w14:paraId="00000010" w14:textId="77777777" w:rsidR="00F42390" w:rsidRPr="0038208D" w:rsidRDefault="003900F2" w:rsidP="006B6851">
            <w:pPr>
              <w:tabs>
                <w:tab w:val="left" w:pos="317"/>
              </w:tabs>
              <w:ind w:right="-176"/>
              <w:jc w:val="both"/>
              <w:rPr>
                <w:rFonts w:ascii="Calibri" w:eastAsia="Calibri" w:hAnsi="Calibri" w:cs="Calibri"/>
                <w:sz w:val="20"/>
                <w:szCs w:val="20"/>
                <w:lang w:val="et-EE"/>
              </w:rPr>
            </w:pPr>
            <w:r w:rsidRPr="0038208D">
              <w:rPr>
                <w:rFonts w:ascii="Calibri" w:eastAsia="Calibri" w:hAnsi="Calibri" w:cs="Calibri"/>
                <w:sz w:val="20"/>
                <w:szCs w:val="20"/>
                <w:lang w:val="et-EE"/>
              </w:rPr>
              <w:t xml:space="preserve">Tegutsemine töö- ja organisatsioonipsühholoogina nõuab kutsestandardi lisana </w:t>
            </w:r>
            <w:proofErr w:type="spellStart"/>
            <w:r w:rsidRPr="0038208D">
              <w:rPr>
                <w:rFonts w:ascii="Calibri" w:eastAsia="Calibri" w:hAnsi="Calibri" w:cs="Calibri"/>
                <w:sz w:val="20"/>
                <w:szCs w:val="20"/>
                <w:lang w:val="et-EE"/>
              </w:rPr>
              <w:t>EuroPsy</w:t>
            </w:r>
            <w:proofErr w:type="spellEnd"/>
            <w:r w:rsidRPr="0038208D">
              <w:rPr>
                <w:rFonts w:ascii="Calibri" w:eastAsia="Calibri" w:hAnsi="Calibri" w:cs="Calibri"/>
                <w:sz w:val="20"/>
                <w:szCs w:val="20"/>
                <w:lang w:val="et-EE"/>
              </w:rPr>
              <w:t xml:space="preserve"> alusel loodava töö- ja organisatsioonipsühholoogi eetikastandardi järgimist.</w:t>
            </w:r>
          </w:p>
          <w:p w14:paraId="00000011" w14:textId="77777777" w:rsidR="00F42390" w:rsidRPr="0038208D" w:rsidRDefault="003900F2" w:rsidP="006B6851">
            <w:pPr>
              <w:tabs>
                <w:tab w:val="left" w:pos="317"/>
              </w:tabs>
              <w:spacing w:before="240" w:after="240"/>
              <w:jc w:val="both"/>
              <w:rPr>
                <w:rFonts w:ascii="Calibri" w:eastAsia="Calibri" w:hAnsi="Calibri" w:cs="Calibri"/>
                <w:sz w:val="20"/>
                <w:szCs w:val="20"/>
                <w:lang w:val="et-EE"/>
              </w:rPr>
            </w:pPr>
            <w:r w:rsidRPr="0038208D">
              <w:rPr>
                <w:rFonts w:ascii="Calibri" w:eastAsia="Calibri" w:hAnsi="Calibri" w:cs="Calibri"/>
                <w:sz w:val="20"/>
                <w:szCs w:val="20"/>
                <w:lang w:val="et-EE"/>
              </w:rPr>
              <w:t>Tuginedes ENOP-EAWOP mudelile (</w:t>
            </w:r>
            <w:proofErr w:type="spellStart"/>
            <w:r w:rsidRPr="0038208D">
              <w:rPr>
                <w:rFonts w:ascii="Calibri" w:eastAsia="Calibri" w:hAnsi="Calibri" w:cs="Calibri"/>
                <w:i/>
                <w:sz w:val="20"/>
                <w:szCs w:val="20"/>
                <w:lang w:val="et-EE"/>
              </w:rPr>
              <w:t>European</w:t>
            </w:r>
            <w:proofErr w:type="spellEnd"/>
            <w:r w:rsidRPr="0038208D">
              <w:rPr>
                <w:rFonts w:ascii="Calibri" w:eastAsia="Calibri" w:hAnsi="Calibri" w:cs="Calibri"/>
                <w:i/>
                <w:sz w:val="20"/>
                <w:szCs w:val="20"/>
                <w:lang w:val="et-EE"/>
              </w:rPr>
              <w:t xml:space="preserve"> </w:t>
            </w:r>
            <w:proofErr w:type="spellStart"/>
            <w:r w:rsidRPr="0038208D">
              <w:rPr>
                <w:rFonts w:ascii="Calibri" w:eastAsia="Calibri" w:hAnsi="Calibri" w:cs="Calibri"/>
                <w:i/>
                <w:sz w:val="20"/>
                <w:szCs w:val="20"/>
                <w:lang w:val="et-EE"/>
              </w:rPr>
              <w:t>Curriculum</w:t>
            </w:r>
            <w:proofErr w:type="spellEnd"/>
            <w:r w:rsidRPr="0038208D">
              <w:rPr>
                <w:rFonts w:ascii="Calibri" w:eastAsia="Calibri" w:hAnsi="Calibri" w:cs="Calibri"/>
                <w:i/>
                <w:sz w:val="20"/>
                <w:szCs w:val="20"/>
                <w:lang w:val="et-EE"/>
              </w:rPr>
              <w:t xml:space="preserve"> </w:t>
            </w:r>
            <w:proofErr w:type="spellStart"/>
            <w:r w:rsidRPr="0038208D">
              <w:rPr>
                <w:rFonts w:ascii="Calibri" w:eastAsia="Calibri" w:hAnsi="Calibri" w:cs="Calibri"/>
                <w:i/>
                <w:sz w:val="20"/>
                <w:szCs w:val="20"/>
                <w:lang w:val="et-EE"/>
              </w:rPr>
              <w:t>Reference</w:t>
            </w:r>
            <w:proofErr w:type="spellEnd"/>
            <w:r w:rsidRPr="0038208D">
              <w:rPr>
                <w:rFonts w:ascii="Calibri" w:eastAsia="Calibri" w:hAnsi="Calibri" w:cs="Calibri"/>
                <w:i/>
                <w:sz w:val="20"/>
                <w:szCs w:val="20"/>
                <w:lang w:val="et-EE"/>
              </w:rPr>
              <w:t xml:space="preserve"> </w:t>
            </w:r>
            <w:proofErr w:type="spellStart"/>
            <w:r w:rsidRPr="0038208D">
              <w:rPr>
                <w:rFonts w:ascii="Calibri" w:eastAsia="Calibri" w:hAnsi="Calibri" w:cs="Calibri"/>
                <w:i/>
                <w:sz w:val="20"/>
                <w:szCs w:val="20"/>
                <w:lang w:val="et-EE"/>
              </w:rPr>
              <w:t>Model</w:t>
            </w:r>
            <w:proofErr w:type="spellEnd"/>
            <w:r w:rsidRPr="0038208D">
              <w:rPr>
                <w:rFonts w:ascii="Calibri" w:eastAsia="Calibri" w:hAnsi="Calibri" w:cs="Calibri"/>
                <w:i/>
                <w:sz w:val="20"/>
                <w:szCs w:val="20"/>
                <w:lang w:val="et-EE"/>
              </w:rPr>
              <w:t xml:space="preserve"> </w:t>
            </w:r>
            <w:proofErr w:type="spellStart"/>
            <w:r w:rsidRPr="0038208D">
              <w:rPr>
                <w:rFonts w:ascii="Calibri" w:eastAsia="Calibri" w:hAnsi="Calibri" w:cs="Calibri"/>
                <w:i/>
                <w:sz w:val="20"/>
                <w:szCs w:val="20"/>
                <w:lang w:val="et-EE"/>
              </w:rPr>
              <w:t>with</w:t>
            </w:r>
            <w:proofErr w:type="spellEnd"/>
            <w:r w:rsidRPr="0038208D">
              <w:rPr>
                <w:rFonts w:ascii="Calibri" w:eastAsia="Calibri" w:hAnsi="Calibri" w:cs="Calibri"/>
                <w:i/>
                <w:sz w:val="20"/>
                <w:szCs w:val="20"/>
                <w:lang w:val="et-EE"/>
              </w:rPr>
              <w:t xml:space="preserve"> </w:t>
            </w:r>
            <w:proofErr w:type="spellStart"/>
            <w:r w:rsidRPr="0038208D">
              <w:rPr>
                <w:rFonts w:ascii="Calibri" w:eastAsia="Calibri" w:hAnsi="Calibri" w:cs="Calibri"/>
                <w:i/>
                <w:sz w:val="20"/>
                <w:szCs w:val="20"/>
                <w:lang w:val="et-EE"/>
              </w:rPr>
              <w:t>Minimum</w:t>
            </w:r>
            <w:proofErr w:type="spellEnd"/>
            <w:r w:rsidRPr="0038208D">
              <w:rPr>
                <w:rFonts w:ascii="Calibri" w:eastAsia="Calibri" w:hAnsi="Calibri" w:cs="Calibri"/>
                <w:i/>
                <w:sz w:val="20"/>
                <w:szCs w:val="20"/>
                <w:lang w:val="et-EE"/>
              </w:rPr>
              <w:t xml:space="preserve"> Standards </w:t>
            </w:r>
            <w:proofErr w:type="spellStart"/>
            <w:r w:rsidRPr="0038208D">
              <w:rPr>
                <w:rFonts w:ascii="Calibri" w:eastAsia="Calibri" w:hAnsi="Calibri" w:cs="Calibri"/>
                <w:i/>
                <w:sz w:val="20"/>
                <w:szCs w:val="20"/>
                <w:lang w:val="et-EE"/>
              </w:rPr>
              <w:t>for</w:t>
            </w:r>
            <w:proofErr w:type="spellEnd"/>
            <w:r w:rsidRPr="0038208D">
              <w:rPr>
                <w:rFonts w:ascii="Calibri" w:eastAsia="Calibri" w:hAnsi="Calibri" w:cs="Calibri"/>
                <w:i/>
                <w:sz w:val="20"/>
                <w:szCs w:val="20"/>
                <w:lang w:val="et-EE"/>
              </w:rPr>
              <w:t xml:space="preserve"> W&amp;O </w:t>
            </w:r>
            <w:proofErr w:type="spellStart"/>
            <w:r w:rsidRPr="0038208D">
              <w:rPr>
                <w:rFonts w:ascii="Calibri" w:eastAsia="Calibri" w:hAnsi="Calibri" w:cs="Calibri"/>
                <w:i/>
                <w:sz w:val="20"/>
                <w:szCs w:val="20"/>
                <w:lang w:val="et-EE"/>
              </w:rPr>
              <w:t>Psychology</w:t>
            </w:r>
            <w:proofErr w:type="spellEnd"/>
            <w:r w:rsidRPr="0038208D">
              <w:rPr>
                <w:rFonts w:ascii="Calibri" w:eastAsia="Calibri" w:hAnsi="Calibri" w:cs="Calibri"/>
                <w:sz w:val="20"/>
                <w:szCs w:val="20"/>
                <w:lang w:val="et-EE"/>
              </w:rPr>
              <w:t>,</w:t>
            </w:r>
            <w:hyperlink r:id="rId8">
              <w:r w:rsidRPr="0038208D">
                <w:rPr>
                  <w:rFonts w:ascii="Calibri" w:eastAsia="Calibri" w:hAnsi="Calibri" w:cs="Calibri"/>
                  <w:sz w:val="20"/>
                  <w:szCs w:val="20"/>
                  <w:lang w:val="et-EE"/>
                </w:rPr>
                <w:t xml:space="preserve"> </w:t>
              </w:r>
            </w:hyperlink>
            <w:hyperlink r:id="rId9">
              <w:r w:rsidRPr="0038208D">
                <w:rPr>
                  <w:rFonts w:ascii="Calibri" w:eastAsia="Calibri" w:hAnsi="Calibri" w:cs="Calibri"/>
                  <w:sz w:val="20"/>
                  <w:szCs w:val="20"/>
                  <w:u w:val="single"/>
                  <w:lang w:val="et-EE"/>
                </w:rPr>
                <w:t>http://www.eawop.org/uploads/datas/8/original/Enop%20-%20Eawop%20Reference%20model%202007.pdf</w:t>
              </w:r>
            </w:hyperlink>
            <w:r w:rsidRPr="0038208D">
              <w:rPr>
                <w:rFonts w:ascii="Calibri" w:eastAsia="Calibri" w:hAnsi="Calibri" w:cs="Calibri"/>
                <w:sz w:val="20"/>
                <w:szCs w:val="20"/>
                <w:lang w:val="et-EE"/>
              </w:rPr>
              <w:t xml:space="preserve">) jaotatakse töö- ja organisatsioonipsühholoogi kutsealane tegevus kolme tegevusvaldkonda, mis keskenduvad </w:t>
            </w:r>
            <w:proofErr w:type="spellStart"/>
            <w:r w:rsidRPr="0038208D">
              <w:rPr>
                <w:rFonts w:ascii="Calibri" w:eastAsia="Calibri" w:hAnsi="Calibri" w:cs="Calibri"/>
                <w:sz w:val="20"/>
                <w:szCs w:val="20"/>
                <w:lang w:val="et-EE"/>
              </w:rPr>
              <w:t>inimtöö</w:t>
            </w:r>
            <w:proofErr w:type="spellEnd"/>
            <w:r w:rsidRPr="0038208D">
              <w:rPr>
                <w:rFonts w:ascii="Calibri" w:eastAsia="Calibri" w:hAnsi="Calibri" w:cs="Calibri"/>
                <w:sz w:val="20"/>
                <w:szCs w:val="20"/>
                <w:lang w:val="et-EE"/>
              </w:rPr>
              <w:t xml:space="preserve"> tegevuse erinevatele osadele ja aspektidele: </w:t>
            </w:r>
          </w:p>
          <w:p w14:paraId="00000012" w14:textId="77777777" w:rsidR="00F42390" w:rsidRPr="0038208D" w:rsidRDefault="003900F2" w:rsidP="006B6851">
            <w:pPr>
              <w:tabs>
                <w:tab w:val="left" w:pos="317"/>
              </w:tabs>
              <w:spacing w:before="240"/>
              <w:ind w:left="360"/>
              <w:jc w:val="both"/>
              <w:rPr>
                <w:rFonts w:ascii="Calibri" w:eastAsia="Calibri" w:hAnsi="Calibri" w:cs="Calibri"/>
                <w:sz w:val="20"/>
                <w:szCs w:val="20"/>
                <w:lang w:val="et-EE"/>
              </w:rPr>
            </w:pPr>
            <w:r w:rsidRPr="0038208D">
              <w:rPr>
                <w:rFonts w:ascii="Calibri" w:eastAsia="Calibri" w:hAnsi="Calibri" w:cs="Calibri"/>
                <w:sz w:val="20"/>
                <w:szCs w:val="20"/>
                <w:lang w:val="et-EE"/>
              </w:rPr>
              <w:t xml:space="preserve">●        </w:t>
            </w:r>
            <w:r w:rsidRPr="0038208D">
              <w:rPr>
                <w:rFonts w:ascii="Calibri" w:eastAsia="Calibri" w:hAnsi="Calibri" w:cs="Calibri"/>
                <w:b/>
                <w:sz w:val="20"/>
                <w:szCs w:val="20"/>
                <w:lang w:val="et-EE"/>
              </w:rPr>
              <w:t xml:space="preserve">tööpsühholoogia </w:t>
            </w:r>
            <w:r w:rsidRPr="0038208D">
              <w:rPr>
                <w:rFonts w:ascii="Calibri" w:eastAsia="Calibri" w:hAnsi="Calibri" w:cs="Calibri"/>
                <w:sz w:val="20"/>
                <w:szCs w:val="20"/>
                <w:lang w:val="et-EE"/>
              </w:rPr>
              <w:t>(</w:t>
            </w:r>
            <w:proofErr w:type="spellStart"/>
            <w:r w:rsidRPr="0038208D">
              <w:rPr>
                <w:rFonts w:ascii="Calibri" w:eastAsia="Calibri" w:hAnsi="Calibri" w:cs="Calibri"/>
                <w:i/>
                <w:sz w:val="20"/>
                <w:szCs w:val="20"/>
                <w:lang w:val="et-EE"/>
              </w:rPr>
              <w:t>work</w:t>
            </w:r>
            <w:proofErr w:type="spellEnd"/>
            <w:r w:rsidRPr="0038208D">
              <w:rPr>
                <w:rFonts w:ascii="Calibri" w:eastAsia="Calibri" w:hAnsi="Calibri" w:cs="Calibri"/>
                <w:i/>
                <w:sz w:val="20"/>
                <w:szCs w:val="20"/>
                <w:lang w:val="et-EE"/>
              </w:rPr>
              <w:t xml:space="preserve"> </w:t>
            </w:r>
            <w:proofErr w:type="spellStart"/>
            <w:r w:rsidRPr="0038208D">
              <w:rPr>
                <w:rFonts w:ascii="Calibri" w:eastAsia="Calibri" w:hAnsi="Calibri" w:cs="Calibri"/>
                <w:i/>
                <w:sz w:val="20"/>
                <w:szCs w:val="20"/>
                <w:lang w:val="et-EE"/>
              </w:rPr>
              <w:t>psychology</w:t>
            </w:r>
            <w:proofErr w:type="spellEnd"/>
            <w:r w:rsidRPr="0038208D">
              <w:rPr>
                <w:rFonts w:ascii="Calibri" w:eastAsia="Calibri" w:hAnsi="Calibri" w:cs="Calibri"/>
                <w:sz w:val="20"/>
                <w:szCs w:val="20"/>
                <w:lang w:val="et-EE"/>
              </w:rPr>
              <w:t>) - puudutab inimeste tegevust tööl, st kuidas inimesed tegelevad oma ülesannetega vastavates kontekstides. Inimene on  töötaja rollis, kes (nii individuaalselt kui kollektiivselt) täidab ülesandeid, mis tulenevad organisatsiooni tööprotsessidest. Olulised teemad: tööülesanded, töökeskkond, ajaplaneerimine, sooritus ja pingutus, vigade tegemine, koormus, väsimus, heaolu, tööülesannete ja töökoha disainimine, tööriistade disainimine, tehnoloogia jne.</w:t>
            </w:r>
          </w:p>
          <w:p w14:paraId="00000013" w14:textId="77777777" w:rsidR="00F42390" w:rsidRPr="0038208D" w:rsidRDefault="003900F2" w:rsidP="006B6851">
            <w:pPr>
              <w:tabs>
                <w:tab w:val="left" w:pos="317"/>
              </w:tabs>
              <w:spacing w:before="240" w:after="240"/>
              <w:ind w:left="360"/>
              <w:jc w:val="both"/>
              <w:rPr>
                <w:rFonts w:ascii="Calibri" w:eastAsia="Calibri" w:hAnsi="Calibri" w:cs="Calibri"/>
                <w:sz w:val="20"/>
                <w:szCs w:val="20"/>
                <w:lang w:val="et-EE"/>
              </w:rPr>
            </w:pPr>
            <w:r w:rsidRPr="0038208D">
              <w:rPr>
                <w:rFonts w:ascii="Calibri" w:eastAsia="Calibri" w:hAnsi="Calibri" w:cs="Calibri"/>
                <w:sz w:val="20"/>
                <w:szCs w:val="20"/>
                <w:lang w:val="et-EE"/>
              </w:rPr>
              <w:t xml:space="preserve">●        </w:t>
            </w:r>
            <w:r w:rsidRPr="0038208D">
              <w:rPr>
                <w:rFonts w:ascii="Calibri" w:eastAsia="Calibri" w:hAnsi="Calibri" w:cs="Calibri"/>
                <w:b/>
                <w:sz w:val="20"/>
                <w:szCs w:val="20"/>
                <w:lang w:val="et-EE"/>
              </w:rPr>
              <w:t xml:space="preserve">personalipsühholoogia </w:t>
            </w:r>
            <w:r w:rsidRPr="0038208D">
              <w:rPr>
                <w:rFonts w:ascii="Calibri" w:eastAsia="Calibri" w:hAnsi="Calibri" w:cs="Calibri"/>
                <w:sz w:val="20"/>
                <w:szCs w:val="20"/>
                <w:lang w:val="et-EE"/>
              </w:rPr>
              <w:t>(</w:t>
            </w:r>
            <w:proofErr w:type="spellStart"/>
            <w:r w:rsidRPr="0038208D">
              <w:rPr>
                <w:rFonts w:ascii="Calibri" w:eastAsia="Calibri" w:hAnsi="Calibri" w:cs="Calibri"/>
                <w:i/>
                <w:sz w:val="20"/>
                <w:szCs w:val="20"/>
                <w:lang w:val="et-EE"/>
              </w:rPr>
              <w:t>personnel</w:t>
            </w:r>
            <w:proofErr w:type="spellEnd"/>
            <w:r w:rsidRPr="0038208D">
              <w:rPr>
                <w:rFonts w:ascii="Calibri" w:eastAsia="Calibri" w:hAnsi="Calibri" w:cs="Calibri"/>
                <w:i/>
                <w:sz w:val="20"/>
                <w:szCs w:val="20"/>
                <w:lang w:val="et-EE"/>
              </w:rPr>
              <w:t xml:space="preserve"> </w:t>
            </w:r>
            <w:proofErr w:type="spellStart"/>
            <w:r w:rsidRPr="0038208D">
              <w:rPr>
                <w:rFonts w:ascii="Calibri" w:eastAsia="Calibri" w:hAnsi="Calibri" w:cs="Calibri"/>
                <w:i/>
                <w:sz w:val="20"/>
                <w:szCs w:val="20"/>
                <w:lang w:val="et-EE"/>
              </w:rPr>
              <w:t>psychology</w:t>
            </w:r>
            <w:proofErr w:type="spellEnd"/>
            <w:r w:rsidRPr="0038208D">
              <w:rPr>
                <w:rFonts w:ascii="Calibri" w:eastAsia="Calibri" w:hAnsi="Calibri" w:cs="Calibri"/>
                <w:sz w:val="20"/>
                <w:szCs w:val="20"/>
                <w:lang w:val="et-EE"/>
              </w:rPr>
              <w:t>)</w:t>
            </w:r>
            <w:r w:rsidRPr="0038208D">
              <w:rPr>
                <w:rFonts w:ascii="Calibri" w:eastAsia="Calibri" w:hAnsi="Calibri" w:cs="Calibri"/>
                <w:b/>
                <w:sz w:val="20"/>
                <w:szCs w:val="20"/>
                <w:lang w:val="et-EE"/>
              </w:rPr>
              <w:t xml:space="preserve"> - </w:t>
            </w:r>
            <w:r w:rsidRPr="0038208D">
              <w:rPr>
                <w:rFonts w:ascii="Calibri" w:eastAsia="Calibri" w:hAnsi="Calibri" w:cs="Calibri"/>
                <w:sz w:val="20"/>
                <w:szCs w:val="20"/>
                <w:lang w:val="et-EE"/>
              </w:rPr>
              <w:t xml:space="preserve">käsitleb suhet inimeste ja organisatsiooni vahel, eelkõige töötaja-tööandja suhte loomist, arengut ja lõpetamist. Olulised teemad: värbamise- ja valikuprotsessid ning meetodid ja </w:t>
            </w:r>
            <w:r w:rsidRPr="0038208D">
              <w:rPr>
                <w:rFonts w:ascii="Calibri" w:eastAsia="Calibri" w:hAnsi="Calibri" w:cs="Calibri"/>
                <w:sz w:val="20"/>
                <w:szCs w:val="20"/>
                <w:lang w:val="et-EE"/>
              </w:rPr>
              <w:lastRenderedPageBreak/>
              <w:t>töötajate arendustegevused, võimed ja võimekus, oskused ja kompetentsid, tööalane heaolu,  pühendumus ja motivatsioon, karjääriarendamine, soorituse hindamine, tagasisidestamine ja tunnustamine, koolitus ja pädevuste arendamine jne.</w:t>
            </w:r>
          </w:p>
          <w:p w14:paraId="00000014" w14:textId="77777777" w:rsidR="00F42390" w:rsidRPr="0038208D" w:rsidRDefault="003900F2" w:rsidP="006B6851">
            <w:pPr>
              <w:tabs>
                <w:tab w:val="left" w:pos="317"/>
              </w:tabs>
              <w:spacing w:after="240"/>
              <w:ind w:left="360"/>
              <w:jc w:val="both"/>
              <w:rPr>
                <w:rFonts w:ascii="Calibri" w:eastAsia="Calibri" w:hAnsi="Calibri" w:cs="Calibri"/>
                <w:sz w:val="20"/>
                <w:szCs w:val="20"/>
                <w:lang w:val="et-EE"/>
              </w:rPr>
            </w:pPr>
            <w:r w:rsidRPr="0038208D">
              <w:rPr>
                <w:rFonts w:ascii="Calibri" w:eastAsia="Calibri" w:hAnsi="Calibri" w:cs="Calibri"/>
                <w:sz w:val="20"/>
                <w:szCs w:val="20"/>
                <w:lang w:val="et-EE"/>
              </w:rPr>
              <w:t xml:space="preserve">●        </w:t>
            </w:r>
            <w:r w:rsidRPr="0038208D">
              <w:rPr>
                <w:rFonts w:ascii="Calibri" w:eastAsia="Calibri" w:hAnsi="Calibri" w:cs="Calibri"/>
                <w:b/>
                <w:sz w:val="20"/>
                <w:szCs w:val="20"/>
                <w:lang w:val="et-EE"/>
              </w:rPr>
              <w:t xml:space="preserve">organisatsioonipsühholoogia </w:t>
            </w:r>
            <w:r w:rsidRPr="0038208D">
              <w:rPr>
                <w:rFonts w:ascii="Calibri" w:eastAsia="Calibri" w:hAnsi="Calibri" w:cs="Calibri"/>
                <w:i/>
                <w:sz w:val="20"/>
                <w:szCs w:val="20"/>
                <w:lang w:val="et-EE"/>
              </w:rPr>
              <w:t>(</w:t>
            </w:r>
            <w:proofErr w:type="spellStart"/>
            <w:r w:rsidRPr="0038208D">
              <w:rPr>
                <w:rFonts w:ascii="Calibri" w:eastAsia="Calibri" w:hAnsi="Calibri" w:cs="Calibri"/>
                <w:i/>
                <w:sz w:val="20"/>
                <w:szCs w:val="20"/>
                <w:lang w:val="et-EE"/>
              </w:rPr>
              <w:t>organizational</w:t>
            </w:r>
            <w:proofErr w:type="spellEnd"/>
            <w:r w:rsidRPr="0038208D">
              <w:rPr>
                <w:rFonts w:ascii="Calibri" w:eastAsia="Calibri" w:hAnsi="Calibri" w:cs="Calibri"/>
                <w:i/>
                <w:sz w:val="20"/>
                <w:szCs w:val="20"/>
                <w:lang w:val="et-EE"/>
              </w:rPr>
              <w:t xml:space="preserve"> </w:t>
            </w:r>
            <w:proofErr w:type="spellStart"/>
            <w:r w:rsidRPr="0038208D">
              <w:rPr>
                <w:rFonts w:ascii="Calibri" w:eastAsia="Calibri" w:hAnsi="Calibri" w:cs="Calibri"/>
                <w:i/>
                <w:sz w:val="20"/>
                <w:szCs w:val="20"/>
                <w:lang w:val="et-EE"/>
              </w:rPr>
              <w:t>psychology</w:t>
            </w:r>
            <w:proofErr w:type="spellEnd"/>
            <w:r w:rsidRPr="0038208D">
              <w:rPr>
                <w:rFonts w:ascii="Calibri" w:eastAsia="Calibri" w:hAnsi="Calibri" w:cs="Calibri"/>
                <w:i/>
                <w:sz w:val="20"/>
                <w:szCs w:val="20"/>
                <w:lang w:val="et-EE"/>
              </w:rPr>
              <w:t>)</w:t>
            </w:r>
            <w:r w:rsidRPr="0038208D">
              <w:rPr>
                <w:rFonts w:ascii="Calibri" w:eastAsia="Calibri" w:hAnsi="Calibri" w:cs="Calibri"/>
                <w:sz w:val="20"/>
                <w:szCs w:val="20"/>
                <w:lang w:val="et-EE"/>
              </w:rPr>
              <w:t xml:space="preserve"> </w:t>
            </w:r>
            <w:r w:rsidRPr="0038208D">
              <w:rPr>
                <w:rFonts w:ascii="Calibri" w:eastAsia="Calibri" w:hAnsi="Calibri" w:cs="Calibri"/>
                <w:b/>
                <w:sz w:val="20"/>
                <w:szCs w:val="20"/>
                <w:lang w:val="et-EE"/>
              </w:rPr>
              <w:t xml:space="preserve">- </w:t>
            </w:r>
            <w:r w:rsidRPr="0038208D">
              <w:rPr>
                <w:rFonts w:ascii="Calibri" w:eastAsia="Calibri" w:hAnsi="Calibri" w:cs="Calibri"/>
                <w:sz w:val="20"/>
                <w:szCs w:val="20"/>
                <w:lang w:val="et-EE"/>
              </w:rPr>
              <w:t xml:space="preserve">käsitleb inimeste tööalast käitumist organisatsioonis. Olulised teemad: organisatsioonikultuur ja organisatsiooni struktuur. Muutuste juhtimine ja areng, nende inimsõbralik kommunikatsioon, otsustusprotsessid, juhtimine, </w:t>
            </w:r>
            <w:proofErr w:type="spellStart"/>
            <w:r w:rsidRPr="0038208D">
              <w:rPr>
                <w:rFonts w:ascii="Calibri" w:eastAsia="Calibri" w:hAnsi="Calibri" w:cs="Calibri"/>
                <w:sz w:val="20"/>
                <w:szCs w:val="20"/>
                <w:lang w:val="et-EE"/>
              </w:rPr>
              <w:t>psühhosotsiaalne</w:t>
            </w:r>
            <w:proofErr w:type="spellEnd"/>
            <w:r w:rsidRPr="0038208D">
              <w:rPr>
                <w:rFonts w:ascii="Calibri" w:eastAsia="Calibri" w:hAnsi="Calibri" w:cs="Calibri"/>
                <w:sz w:val="20"/>
                <w:szCs w:val="20"/>
                <w:lang w:val="et-EE"/>
              </w:rPr>
              <w:t xml:space="preserve"> turvalisus organisatsioonis, </w:t>
            </w:r>
            <w:proofErr w:type="spellStart"/>
            <w:r w:rsidRPr="0038208D">
              <w:rPr>
                <w:rFonts w:ascii="Calibri" w:eastAsia="Calibri" w:hAnsi="Calibri" w:cs="Calibri"/>
                <w:sz w:val="20"/>
                <w:szCs w:val="20"/>
                <w:lang w:val="et-EE"/>
              </w:rPr>
              <w:t>inimestevahelised</w:t>
            </w:r>
            <w:proofErr w:type="spellEnd"/>
            <w:r w:rsidRPr="0038208D">
              <w:rPr>
                <w:rFonts w:ascii="Calibri" w:eastAsia="Calibri" w:hAnsi="Calibri" w:cs="Calibri"/>
                <w:sz w:val="20"/>
                <w:szCs w:val="20"/>
                <w:lang w:val="et-EE"/>
              </w:rPr>
              <w:t xml:space="preserve"> suhted töökeskkonnas jne.</w:t>
            </w:r>
          </w:p>
          <w:p w14:paraId="00000015" w14:textId="77777777" w:rsidR="00F42390" w:rsidRPr="0038208D" w:rsidRDefault="003900F2" w:rsidP="006B6851">
            <w:pPr>
              <w:tabs>
                <w:tab w:val="left" w:pos="317"/>
              </w:tabs>
              <w:ind w:right="-176"/>
              <w:jc w:val="both"/>
              <w:rPr>
                <w:rFonts w:ascii="Calibri" w:eastAsia="Calibri" w:hAnsi="Calibri" w:cs="Calibri"/>
                <w:sz w:val="20"/>
                <w:szCs w:val="20"/>
                <w:u w:val="single"/>
                <w:lang w:val="et-EE"/>
              </w:rPr>
            </w:pPr>
            <w:r w:rsidRPr="0038208D">
              <w:rPr>
                <w:rFonts w:ascii="Calibri" w:eastAsia="Calibri" w:hAnsi="Calibri" w:cs="Calibri"/>
                <w:sz w:val="20"/>
                <w:szCs w:val="20"/>
                <w:u w:val="single"/>
                <w:lang w:val="et-EE"/>
              </w:rPr>
              <w:t xml:space="preserve">Töö- ja organisatsioonipsühholoogi peamised tegevusvaldkonnad: </w:t>
            </w:r>
          </w:p>
          <w:p w14:paraId="00000016" w14:textId="0609AC56" w:rsidR="00F42390" w:rsidRPr="0038208D" w:rsidRDefault="003900F2" w:rsidP="006B6851">
            <w:pPr>
              <w:numPr>
                <w:ilvl w:val="0"/>
                <w:numId w:val="1"/>
              </w:numPr>
              <w:tabs>
                <w:tab w:val="left" w:pos="317"/>
              </w:tabs>
              <w:jc w:val="both"/>
              <w:rPr>
                <w:rFonts w:ascii="Calibri" w:eastAsia="Calibri" w:hAnsi="Calibri" w:cs="Calibri"/>
                <w:sz w:val="20"/>
                <w:szCs w:val="20"/>
                <w:lang w:val="et-EE"/>
              </w:rPr>
            </w:pPr>
            <w:proofErr w:type="spellStart"/>
            <w:r w:rsidRPr="0038208D">
              <w:rPr>
                <w:rFonts w:ascii="Calibri" w:eastAsia="Calibri" w:hAnsi="Calibri" w:cs="Calibri"/>
                <w:b/>
                <w:sz w:val="20"/>
                <w:szCs w:val="20"/>
                <w:lang w:val="et-EE"/>
              </w:rPr>
              <w:t>Psühhosotsiaalselt</w:t>
            </w:r>
            <w:proofErr w:type="spellEnd"/>
            <w:r w:rsidRPr="0038208D">
              <w:rPr>
                <w:rFonts w:ascii="Calibri" w:eastAsia="Calibri" w:hAnsi="Calibri" w:cs="Calibri"/>
                <w:b/>
                <w:sz w:val="20"/>
                <w:szCs w:val="20"/>
                <w:lang w:val="et-EE"/>
              </w:rPr>
              <w:t xml:space="preserve"> turvalise töökeskkonna kujundamine</w:t>
            </w:r>
            <w:r w:rsidRPr="0038208D">
              <w:rPr>
                <w:rFonts w:ascii="Calibri" w:eastAsia="Calibri" w:hAnsi="Calibri" w:cs="Calibri"/>
                <w:sz w:val="20"/>
                <w:szCs w:val="20"/>
                <w:lang w:val="et-EE"/>
              </w:rPr>
              <w:t xml:space="preserve"> - hindab </w:t>
            </w:r>
            <w:proofErr w:type="spellStart"/>
            <w:r w:rsidRPr="0038208D">
              <w:rPr>
                <w:rFonts w:ascii="Calibri" w:eastAsia="Calibri" w:hAnsi="Calibri" w:cs="Calibri"/>
                <w:sz w:val="20"/>
                <w:szCs w:val="20"/>
                <w:lang w:val="et-EE"/>
              </w:rPr>
              <w:t>psühhosotsiaalse</w:t>
            </w:r>
            <w:proofErr w:type="spellEnd"/>
            <w:r w:rsidRPr="0038208D">
              <w:rPr>
                <w:rFonts w:ascii="Calibri" w:eastAsia="Calibri" w:hAnsi="Calibri" w:cs="Calibri"/>
                <w:sz w:val="20"/>
                <w:szCs w:val="20"/>
                <w:lang w:val="et-EE"/>
              </w:rPr>
              <w:t xml:space="preserve"> töökeskkonna ohutegureid ja teeb ettepanekuid olukorra muutmiseks ja parandamiseks, nõustab tööandjat </w:t>
            </w:r>
            <w:proofErr w:type="spellStart"/>
            <w:r w:rsidRPr="0038208D">
              <w:rPr>
                <w:rFonts w:ascii="Calibri" w:eastAsia="Calibri" w:hAnsi="Calibri" w:cs="Calibri"/>
                <w:sz w:val="20"/>
                <w:szCs w:val="20"/>
                <w:lang w:val="et-EE"/>
              </w:rPr>
              <w:t>psühhosotsiaalsete</w:t>
            </w:r>
            <w:proofErr w:type="spellEnd"/>
            <w:r w:rsidRPr="0038208D">
              <w:rPr>
                <w:rFonts w:ascii="Calibri" w:eastAsia="Calibri" w:hAnsi="Calibri" w:cs="Calibri"/>
                <w:sz w:val="20"/>
                <w:szCs w:val="20"/>
                <w:lang w:val="et-EE"/>
              </w:rPr>
              <w:t xml:space="preserve"> ohutegurite mõju vähendamise osas ning juhendab töötajaid </w:t>
            </w:r>
            <w:proofErr w:type="spellStart"/>
            <w:r w:rsidRPr="0038208D">
              <w:rPr>
                <w:rFonts w:ascii="Calibri" w:eastAsia="Calibri" w:hAnsi="Calibri" w:cs="Calibri"/>
                <w:sz w:val="20"/>
                <w:szCs w:val="20"/>
                <w:lang w:val="et-EE"/>
              </w:rPr>
              <w:t>psühhosotsiaalsete</w:t>
            </w:r>
            <w:proofErr w:type="spellEnd"/>
            <w:r w:rsidRPr="0038208D">
              <w:rPr>
                <w:rFonts w:ascii="Calibri" w:eastAsia="Calibri" w:hAnsi="Calibri" w:cs="Calibri"/>
                <w:sz w:val="20"/>
                <w:szCs w:val="20"/>
                <w:lang w:val="et-EE"/>
              </w:rPr>
              <w:t xml:space="preserve"> ohuteguritega seotud riskide maandamise osas (sh annab tööandjale soovitusi töökeskkonna </w:t>
            </w:r>
            <w:proofErr w:type="spellStart"/>
            <w:r w:rsidRPr="0038208D">
              <w:rPr>
                <w:rFonts w:ascii="Calibri" w:eastAsia="Calibri" w:hAnsi="Calibri" w:cs="Calibri"/>
                <w:sz w:val="20"/>
                <w:szCs w:val="20"/>
                <w:lang w:val="et-EE"/>
              </w:rPr>
              <w:t>psühhosotsiaalsete</w:t>
            </w:r>
            <w:proofErr w:type="spellEnd"/>
            <w:r w:rsidRPr="0038208D">
              <w:rPr>
                <w:rFonts w:ascii="Calibri" w:eastAsia="Calibri" w:hAnsi="Calibri" w:cs="Calibri"/>
                <w:sz w:val="20"/>
                <w:szCs w:val="20"/>
                <w:lang w:val="et-EE"/>
              </w:rPr>
              <w:t xml:space="preserve"> tegurite kohandamiseks töötajatele sõltuvalt erivajadusest). Võimalusel ja vajadusel koostöös teiste töötervishoiuspetsialistidega. Suunab organisatsioonikultuuri kujundamist oma vastutusala piirides.</w:t>
            </w:r>
          </w:p>
          <w:p w14:paraId="00000017" w14:textId="77777777" w:rsidR="00F42390" w:rsidRPr="0038208D" w:rsidRDefault="003900F2" w:rsidP="006B6851">
            <w:pPr>
              <w:numPr>
                <w:ilvl w:val="0"/>
                <w:numId w:val="1"/>
              </w:numPr>
              <w:tabs>
                <w:tab w:val="left" w:pos="317"/>
              </w:tabs>
              <w:jc w:val="both"/>
              <w:rPr>
                <w:rFonts w:ascii="Calibri" w:eastAsia="Calibri" w:hAnsi="Calibri" w:cs="Calibri"/>
                <w:sz w:val="20"/>
                <w:szCs w:val="20"/>
                <w:lang w:val="et-EE"/>
              </w:rPr>
            </w:pPr>
            <w:r w:rsidRPr="0038208D">
              <w:rPr>
                <w:rFonts w:ascii="Calibri" w:eastAsia="Calibri" w:hAnsi="Calibri" w:cs="Calibri"/>
                <w:b/>
                <w:sz w:val="20"/>
                <w:szCs w:val="20"/>
                <w:lang w:val="et-EE"/>
              </w:rPr>
              <w:t>Töötajate ja tööandjate psühholoogiline nõustamine</w:t>
            </w:r>
            <w:r w:rsidRPr="0038208D">
              <w:rPr>
                <w:rFonts w:ascii="Calibri" w:eastAsia="Calibri" w:hAnsi="Calibri" w:cs="Calibri"/>
                <w:sz w:val="20"/>
                <w:szCs w:val="20"/>
                <w:lang w:val="et-EE"/>
              </w:rPr>
              <w:t xml:space="preserve"> - eesmärgiks on tööstressi vähendamine ja läbipõlemise ennetamine. </w:t>
            </w:r>
          </w:p>
          <w:p w14:paraId="00000018" w14:textId="77777777" w:rsidR="00F42390" w:rsidRPr="0038208D" w:rsidRDefault="003900F2" w:rsidP="006B6851">
            <w:pPr>
              <w:numPr>
                <w:ilvl w:val="0"/>
                <w:numId w:val="1"/>
              </w:numPr>
              <w:tabs>
                <w:tab w:val="left" w:pos="317"/>
              </w:tabs>
              <w:jc w:val="both"/>
              <w:rPr>
                <w:rFonts w:ascii="Calibri" w:eastAsia="Calibri" w:hAnsi="Calibri" w:cs="Calibri"/>
                <w:sz w:val="20"/>
                <w:szCs w:val="20"/>
                <w:lang w:val="et-EE"/>
              </w:rPr>
            </w:pPr>
            <w:r w:rsidRPr="0038208D">
              <w:rPr>
                <w:rFonts w:ascii="Calibri" w:eastAsia="Calibri" w:hAnsi="Calibri" w:cs="Calibri"/>
                <w:b/>
                <w:sz w:val="20"/>
                <w:szCs w:val="20"/>
                <w:lang w:val="et-EE"/>
              </w:rPr>
              <w:t>Töötajate motivatsiooni ja rahulolu</w:t>
            </w:r>
            <w:r w:rsidRPr="0038208D">
              <w:rPr>
                <w:rFonts w:ascii="Calibri" w:eastAsia="Calibri" w:hAnsi="Calibri" w:cs="Calibri"/>
                <w:sz w:val="20"/>
                <w:szCs w:val="20"/>
                <w:lang w:val="et-EE"/>
              </w:rPr>
              <w:t xml:space="preserve"> suurendamine. Kaasamise ja õiglase kohtlemisega seotud protseduuride tagamine.</w:t>
            </w:r>
          </w:p>
          <w:p w14:paraId="00000019" w14:textId="77777777" w:rsidR="00F42390" w:rsidRPr="0038208D" w:rsidRDefault="003900F2" w:rsidP="006B6851">
            <w:pPr>
              <w:numPr>
                <w:ilvl w:val="0"/>
                <w:numId w:val="1"/>
              </w:numPr>
              <w:tabs>
                <w:tab w:val="left" w:pos="317"/>
              </w:tabs>
              <w:jc w:val="both"/>
              <w:rPr>
                <w:rFonts w:ascii="Calibri" w:eastAsia="Calibri" w:hAnsi="Calibri" w:cs="Calibri"/>
                <w:sz w:val="20"/>
                <w:szCs w:val="20"/>
                <w:lang w:val="et-EE"/>
              </w:rPr>
            </w:pPr>
            <w:r w:rsidRPr="0038208D">
              <w:rPr>
                <w:rFonts w:ascii="Calibri" w:eastAsia="Calibri" w:hAnsi="Calibri" w:cs="Calibri"/>
                <w:b/>
                <w:sz w:val="20"/>
                <w:szCs w:val="20"/>
                <w:lang w:val="et-EE"/>
              </w:rPr>
              <w:t>Töötajate omavahelised suhted</w:t>
            </w:r>
            <w:r w:rsidRPr="0038208D">
              <w:rPr>
                <w:rFonts w:ascii="Calibri" w:eastAsia="Calibri" w:hAnsi="Calibri" w:cs="Calibri"/>
                <w:sz w:val="20"/>
                <w:szCs w:val="20"/>
                <w:lang w:val="et-EE"/>
              </w:rPr>
              <w:t xml:space="preserve"> - peamiseks </w:t>
            </w:r>
            <w:proofErr w:type="spellStart"/>
            <w:r w:rsidRPr="0038208D">
              <w:rPr>
                <w:rFonts w:ascii="Calibri" w:eastAsia="Calibri" w:hAnsi="Calibri" w:cs="Calibri"/>
                <w:sz w:val="20"/>
                <w:szCs w:val="20"/>
                <w:lang w:val="et-EE"/>
              </w:rPr>
              <w:t>eesmärgiks</w:t>
            </w:r>
            <w:proofErr w:type="spellEnd"/>
            <w:r w:rsidRPr="0038208D">
              <w:rPr>
                <w:rFonts w:ascii="Calibri" w:eastAsia="Calibri" w:hAnsi="Calibri" w:cs="Calibri"/>
                <w:sz w:val="20"/>
                <w:szCs w:val="20"/>
                <w:lang w:val="et-EE"/>
              </w:rPr>
              <w:t xml:space="preserve"> on töökliima parandamine. Töötajate omavaheliste suhete reguleerimine ja konfliktide lahendamine, koosmeele kujundamine.</w:t>
            </w:r>
          </w:p>
          <w:p w14:paraId="0000001A" w14:textId="77777777" w:rsidR="00F42390" w:rsidRPr="0038208D" w:rsidRDefault="003900F2" w:rsidP="006B6851">
            <w:pPr>
              <w:numPr>
                <w:ilvl w:val="0"/>
                <w:numId w:val="1"/>
              </w:numPr>
              <w:tabs>
                <w:tab w:val="left" w:pos="317"/>
              </w:tabs>
              <w:jc w:val="both"/>
              <w:rPr>
                <w:rFonts w:ascii="Calibri" w:eastAsia="Calibri" w:hAnsi="Calibri" w:cs="Calibri"/>
                <w:sz w:val="20"/>
                <w:szCs w:val="20"/>
                <w:lang w:val="et-EE"/>
              </w:rPr>
            </w:pPr>
            <w:r w:rsidRPr="0038208D">
              <w:rPr>
                <w:rFonts w:ascii="Calibri" w:eastAsia="Calibri" w:hAnsi="Calibri" w:cs="Calibri"/>
                <w:b/>
                <w:sz w:val="20"/>
                <w:szCs w:val="20"/>
                <w:lang w:val="et-EE"/>
              </w:rPr>
              <w:t>Organisatsiooni arendamine ja muudatustega toimetuleku toetamine</w:t>
            </w:r>
            <w:r w:rsidRPr="0038208D">
              <w:rPr>
                <w:rFonts w:ascii="Calibri" w:eastAsia="Calibri" w:hAnsi="Calibri" w:cs="Calibri"/>
                <w:sz w:val="20"/>
                <w:szCs w:val="20"/>
                <w:lang w:val="et-EE"/>
              </w:rPr>
              <w:t xml:space="preserve"> Töötajate toetamine muudatuste protsessis. Juhtide nõustamine muudatuste juhtimisel ja organisatsiooni arendamisel.</w:t>
            </w:r>
          </w:p>
          <w:p w14:paraId="0000001B" w14:textId="77777777" w:rsidR="00F42390" w:rsidRPr="0038208D" w:rsidRDefault="003900F2" w:rsidP="006B6851">
            <w:pPr>
              <w:numPr>
                <w:ilvl w:val="0"/>
                <w:numId w:val="1"/>
              </w:numPr>
              <w:tabs>
                <w:tab w:val="left" w:pos="317"/>
              </w:tabs>
              <w:jc w:val="both"/>
              <w:rPr>
                <w:rFonts w:ascii="Calibri" w:eastAsia="Calibri" w:hAnsi="Calibri" w:cs="Calibri"/>
                <w:sz w:val="20"/>
                <w:szCs w:val="20"/>
                <w:lang w:val="et-EE"/>
              </w:rPr>
            </w:pPr>
            <w:r w:rsidRPr="0038208D">
              <w:rPr>
                <w:rFonts w:ascii="Calibri" w:eastAsia="Calibri" w:hAnsi="Calibri" w:cs="Calibri"/>
                <w:b/>
                <w:sz w:val="20"/>
                <w:szCs w:val="20"/>
                <w:lang w:val="et-EE"/>
              </w:rPr>
              <w:t>Organisatsiooni uuringute läbiviimine,</w:t>
            </w:r>
            <w:r w:rsidRPr="0038208D">
              <w:rPr>
                <w:rFonts w:ascii="Calibri" w:eastAsia="Calibri" w:hAnsi="Calibri" w:cs="Calibri"/>
                <w:sz w:val="20"/>
                <w:szCs w:val="20"/>
                <w:lang w:val="et-EE"/>
              </w:rPr>
              <w:t xml:space="preserve"> tulemuste analüüsimine ja interpreteerimine ning tulemuste põhjal arendustegevuste ja sekkumiste planeerimine. Töö analüüsi läbiviimine.</w:t>
            </w:r>
          </w:p>
          <w:p w14:paraId="0000001C" w14:textId="77777777" w:rsidR="00F42390" w:rsidRPr="0038208D" w:rsidRDefault="003900F2" w:rsidP="006B6851">
            <w:pPr>
              <w:numPr>
                <w:ilvl w:val="0"/>
                <w:numId w:val="1"/>
              </w:numPr>
              <w:tabs>
                <w:tab w:val="left" w:pos="317"/>
              </w:tabs>
              <w:jc w:val="both"/>
              <w:rPr>
                <w:rFonts w:ascii="Calibri" w:eastAsia="Calibri" w:hAnsi="Calibri" w:cs="Calibri"/>
                <w:sz w:val="20"/>
                <w:szCs w:val="20"/>
                <w:lang w:val="et-EE"/>
              </w:rPr>
            </w:pPr>
            <w:r w:rsidRPr="0038208D">
              <w:rPr>
                <w:rFonts w:ascii="Calibri" w:eastAsia="Calibri" w:hAnsi="Calibri" w:cs="Calibri"/>
                <w:b/>
                <w:sz w:val="20"/>
                <w:szCs w:val="20"/>
                <w:lang w:val="et-EE"/>
              </w:rPr>
              <w:t>Personali arendamise, nõustamise, hindamise toetamine</w:t>
            </w:r>
            <w:r w:rsidRPr="0038208D">
              <w:rPr>
                <w:rFonts w:ascii="Calibri" w:eastAsia="Calibri" w:hAnsi="Calibri" w:cs="Calibri"/>
                <w:sz w:val="20"/>
                <w:szCs w:val="20"/>
                <w:lang w:val="et-EE"/>
              </w:rPr>
              <w:t xml:space="preserve"> - eesmärgiks on inimese tulemuslikkuse ja tõhususe taastamine/tõstmine ning heaolu suurendamine. Juhendab, suunab ja nõustab töötajaid karjääri planeerimisel. Inimene-töö ja inimene-organisatsioon sobivuse kirjeldamine ja hindamine: töötab välja, rakendab ja hindab personali valiku protseduure järgides võrdse kohtlemise põhimõtteid, nõustab hindamisinstrumentide valikul – </w:t>
            </w:r>
            <w:proofErr w:type="spellStart"/>
            <w:r w:rsidRPr="0038208D">
              <w:rPr>
                <w:rFonts w:ascii="Calibri" w:eastAsia="Calibri" w:hAnsi="Calibri" w:cs="Calibri"/>
                <w:sz w:val="20"/>
                <w:szCs w:val="20"/>
                <w:lang w:val="et-EE"/>
              </w:rPr>
              <w:t>psühhomeetrilised</w:t>
            </w:r>
            <w:proofErr w:type="spellEnd"/>
            <w:r w:rsidRPr="0038208D">
              <w:rPr>
                <w:rFonts w:ascii="Calibri" w:eastAsia="Calibri" w:hAnsi="Calibri" w:cs="Calibri"/>
                <w:sz w:val="20"/>
                <w:szCs w:val="20"/>
                <w:lang w:val="et-EE"/>
              </w:rPr>
              <w:t xml:space="preserve"> testid, struktureeritud intervjuud, kompetentside hindamise harjutused jne. </w:t>
            </w:r>
          </w:p>
          <w:p w14:paraId="0000001D" w14:textId="77777777" w:rsidR="00F42390" w:rsidRPr="0038208D" w:rsidRDefault="003900F2" w:rsidP="006B6851">
            <w:pPr>
              <w:tabs>
                <w:tab w:val="left" w:pos="317"/>
              </w:tabs>
              <w:ind w:left="720"/>
              <w:jc w:val="both"/>
              <w:rPr>
                <w:rFonts w:ascii="Calibri" w:eastAsia="Calibri" w:hAnsi="Calibri" w:cs="Calibri"/>
                <w:sz w:val="20"/>
                <w:szCs w:val="20"/>
                <w:lang w:val="et-EE"/>
              </w:rPr>
            </w:pPr>
            <w:r w:rsidRPr="0038208D">
              <w:rPr>
                <w:rFonts w:ascii="Calibri" w:eastAsia="Calibri" w:hAnsi="Calibri" w:cs="Calibri"/>
                <w:sz w:val="20"/>
                <w:szCs w:val="20"/>
                <w:lang w:val="et-EE"/>
              </w:rPr>
              <w:t>Hindab koolitus- ja täiendõppe vajadusi koostöös juhtide ja spetsialistidega ja vajadusel viib läbi töö- ja organisatsioonipsühholoogia-alaseid koolitusi.</w:t>
            </w:r>
          </w:p>
          <w:p w14:paraId="0000001E" w14:textId="77777777" w:rsidR="00F42390" w:rsidRPr="0038208D" w:rsidRDefault="003900F2" w:rsidP="006B6851">
            <w:pPr>
              <w:numPr>
                <w:ilvl w:val="0"/>
                <w:numId w:val="1"/>
              </w:numPr>
              <w:tabs>
                <w:tab w:val="left" w:pos="317"/>
              </w:tabs>
              <w:jc w:val="both"/>
              <w:rPr>
                <w:rFonts w:ascii="Calibri" w:eastAsia="Calibri" w:hAnsi="Calibri" w:cs="Calibri"/>
                <w:sz w:val="20"/>
                <w:szCs w:val="20"/>
                <w:lang w:val="et-EE"/>
              </w:rPr>
            </w:pPr>
            <w:r w:rsidRPr="0038208D">
              <w:rPr>
                <w:rFonts w:ascii="Calibri" w:eastAsia="Calibri" w:hAnsi="Calibri" w:cs="Calibri"/>
                <w:b/>
                <w:sz w:val="20"/>
                <w:szCs w:val="20"/>
                <w:lang w:val="et-EE"/>
              </w:rPr>
              <w:t xml:space="preserve">Inimene-tehnoloogia interaktsioon ja tööprotsessid </w:t>
            </w:r>
            <w:r w:rsidRPr="0038208D">
              <w:rPr>
                <w:rFonts w:ascii="Calibri" w:eastAsia="Calibri" w:hAnsi="Calibri" w:cs="Calibri"/>
                <w:sz w:val="20"/>
                <w:szCs w:val="20"/>
                <w:lang w:val="et-EE"/>
              </w:rPr>
              <w:t xml:space="preserve">– hindab süsteemide funktsionaalsuse mõju </w:t>
            </w:r>
            <w:proofErr w:type="spellStart"/>
            <w:r w:rsidRPr="0038208D">
              <w:rPr>
                <w:rFonts w:ascii="Calibri" w:eastAsia="Calibri" w:hAnsi="Calibri" w:cs="Calibri"/>
                <w:sz w:val="20"/>
                <w:szCs w:val="20"/>
                <w:lang w:val="et-EE"/>
              </w:rPr>
              <w:t>inimpsüühikale</w:t>
            </w:r>
            <w:proofErr w:type="spellEnd"/>
            <w:r w:rsidRPr="0038208D">
              <w:rPr>
                <w:rFonts w:ascii="Calibri" w:eastAsia="Calibri" w:hAnsi="Calibri" w:cs="Calibri"/>
                <w:sz w:val="20"/>
                <w:szCs w:val="20"/>
                <w:lang w:val="et-EE"/>
              </w:rPr>
              <w:t xml:space="preserve"> ja teeb vajadusel parendusettepanekuid. Hindab tehnoloogiaga seonduvate probleemide tekkimise või õnnetuste juhtumise tõenäosust.</w:t>
            </w:r>
          </w:p>
          <w:p w14:paraId="0000001F" w14:textId="77777777" w:rsidR="00F42390" w:rsidRPr="0038208D" w:rsidRDefault="00F42390" w:rsidP="006B6851">
            <w:pPr>
              <w:tabs>
                <w:tab w:val="left" w:pos="317"/>
              </w:tabs>
              <w:ind w:right="-176"/>
              <w:jc w:val="both"/>
              <w:rPr>
                <w:rFonts w:ascii="Calibri" w:eastAsia="Calibri" w:hAnsi="Calibri" w:cs="Calibri"/>
                <w:sz w:val="20"/>
                <w:szCs w:val="20"/>
                <w:lang w:val="et-EE"/>
              </w:rPr>
            </w:pPr>
          </w:p>
        </w:tc>
      </w:tr>
      <w:tr w:rsidR="00F42390" w:rsidRPr="0038208D" w14:paraId="4436B9DE" w14:textId="77777777">
        <w:trPr>
          <w:trHeight w:val="287"/>
        </w:trPr>
        <w:tc>
          <w:tcPr>
            <w:tcW w:w="9928" w:type="dxa"/>
            <w:gridSpan w:val="3"/>
            <w:tcBorders>
              <w:top w:val="single" w:sz="4" w:space="0" w:color="000000"/>
              <w:left w:val="single" w:sz="4" w:space="0" w:color="000000"/>
              <w:right w:val="single" w:sz="4" w:space="0" w:color="000000"/>
            </w:tcBorders>
            <w:shd w:val="clear" w:color="auto" w:fill="EAF1DD"/>
          </w:tcPr>
          <w:p w14:paraId="00000021" w14:textId="77777777" w:rsidR="00F42390" w:rsidRPr="0038208D" w:rsidRDefault="003900F2">
            <w:pPr>
              <w:rPr>
                <w:rFonts w:ascii="Calibri" w:eastAsia="Calibri" w:hAnsi="Calibri" w:cs="Calibri"/>
                <w:b/>
                <w:sz w:val="20"/>
                <w:szCs w:val="20"/>
                <w:lang w:val="et-EE"/>
              </w:rPr>
            </w:pPr>
            <w:r w:rsidRPr="0038208D">
              <w:rPr>
                <w:rFonts w:ascii="Calibri" w:eastAsia="Calibri" w:hAnsi="Calibri" w:cs="Calibri"/>
                <w:b/>
                <w:sz w:val="20"/>
                <w:szCs w:val="20"/>
                <w:lang w:val="et-EE"/>
              </w:rPr>
              <w:lastRenderedPageBreak/>
              <w:t>Kutsestandardi väljatöötamise vajaduse põhjendus</w:t>
            </w:r>
          </w:p>
        </w:tc>
      </w:tr>
      <w:tr w:rsidR="00F42390" w:rsidRPr="0038208D" w14:paraId="02855CC8" w14:textId="77777777">
        <w:tc>
          <w:tcPr>
            <w:tcW w:w="2767" w:type="dxa"/>
            <w:gridSpan w:val="2"/>
            <w:tcBorders>
              <w:top w:val="single" w:sz="4" w:space="0" w:color="000000"/>
              <w:left w:val="single" w:sz="4" w:space="0" w:color="000000"/>
              <w:right w:val="single" w:sz="4" w:space="0" w:color="000000"/>
            </w:tcBorders>
          </w:tcPr>
          <w:p w14:paraId="00000024" w14:textId="77777777" w:rsidR="00F42390" w:rsidRPr="0038208D" w:rsidRDefault="00F42390">
            <w:pPr>
              <w:pBdr>
                <w:top w:val="nil"/>
                <w:left w:val="nil"/>
                <w:bottom w:val="nil"/>
                <w:right w:val="nil"/>
                <w:between w:val="nil"/>
              </w:pBdr>
              <w:rPr>
                <w:rFonts w:ascii="Calibri" w:eastAsia="Calibri" w:hAnsi="Calibri" w:cs="Calibri"/>
                <w:sz w:val="22"/>
                <w:szCs w:val="22"/>
                <w:lang w:val="et-EE"/>
              </w:rPr>
            </w:pPr>
          </w:p>
        </w:tc>
        <w:tc>
          <w:tcPr>
            <w:tcW w:w="7161" w:type="dxa"/>
            <w:tcBorders>
              <w:top w:val="single" w:sz="4" w:space="0" w:color="000000"/>
              <w:left w:val="single" w:sz="4" w:space="0" w:color="000000"/>
              <w:right w:val="single" w:sz="4" w:space="0" w:color="000000"/>
            </w:tcBorders>
          </w:tcPr>
          <w:p w14:paraId="00000026" w14:textId="77777777" w:rsidR="00F42390" w:rsidRPr="0038208D" w:rsidRDefault="00F42390">
            <w:pPr>
              <w:pBdr>
                <w:top w:val="nil"/>
                <w:left w:val="nil"/>
                <w:bottom w:val="nil"/>
                <w:right w:val="nil"/>
                <w:between w:val="nil"/>
              </w:pBdr>
              <w:rPr>
                <w:rFonts w:ascii="Calibri" w:eastAsia="Calibri" w:hAnsi="Calibri" w:cs="Calibri"/>
                <w:i/>
                <w:sz w:val="20"/>
                <w:szCs w:val="20"/>
                <w:lang w:val="et-EE"/>
              </w:rPr>
            </w:pPr>
          </w:p>
        </w:tc>
      </w:tr>
      <w:tr w:rsidR="00F42390" w:rsidRPr="0038208D" w14:paraId="5145240B" w14:textId="77777777">
        <w:trPr>
          <w:trHeight w:val="50"/>
        </w:trPr>
        <w:tc>
          <w:tcPr>
            <w:tcW w:w="2767" w:type="dxa"/>
            <w:gridSpan w:val="2"/>
            <w:tcBorders>
              <w:top w:val="single" w:sz="4" w:space="0" w:color="000000"/>
              <w:left w:val="single" w:sz="4" w:space="0" w:color="000000"/>
              <w:right w:val="single" w:sz="4" w:space="0" w:color="000000"/>
            </w:tcBorders>
          </w:tcPr>
          <w:p w14:paraId="00000027" w14:textId="77777777" w:rsidR="00F42390" w:rsidRPr="0038208D" w:rsidRDefault="003900F2">
            <w:pPr>
              <w:pBdr>
                <w:top w:val="nil"/>
                <w:left w:val="nil"/>
                <w:bottom w:val="nil"/>
                <w:right w:val="nil"/>
                <w:between w:val="nil"/>
              </w:pBdr>
              <w:rPr>
                <w:rFonts w:ascii="Calibri" w:eastAsia="Calibri" w:hAnsi="Calibri" w:cs="Calibri"/>
                <w:sz w:val="22"/>
                <w:szCs w:val="22"/>
                <w:lang w:val="et-EE"/>
              </w:rPr>
            </w:pPr>
            <w:r w:rsidRPr="0038208D">
              <w:rPr>
                <w:rFonts w:ascii="Calibri" w:eastAsia="Calibri" w:hAnsi="Calibri" w:cs="Calibri"/>
                <w:sz w:val="22"/>
                <w:szCs w:val="22"/>
                <w:lang w:val="et-EE"/>
              </w:rPr>
              <w:t>Õppekava koostamine (ka koolituste algatamine) ja/või kutse andmise algatamine</w:t>
            </w:r>
          </w:p>
        </w:tc>
        <w:tc>
          <w:tcPr>
            <w:tcW w:w="7161" w:type="dxa"/>
            <w:tcBorders>
              <w:top w:val="single" w:sz="4" w:space="0" w:color="000000"/>
              <w:left w:val="single" w:sz="4" w:space="0" w:color="000000"/>
            </w:tcBorders>
          </w:tcPr>
          <w:p w14:paraId="00000029" w14:textId="77777777" w:rsidR="00F42390" w:rsidRPr="0038208D" w:rsidRDefault="003900F2">
            <w:pPr>
              <w:pBdr>
                <w:top w:val="nil"/>
                <w:left w:val="nil"/>
                <w:bottom w:val="nil"/>
                <w:right w:val="nil"/>
                <w:between w:val="nil"/>
              </w:pBdr>
              <w:rPr>
                <w:rFonts w:ascii="Calibri" w:eastAsia="Calibri" w:hAnsi="Calibri" w:cs="Calibri"/>
                <w:i/>
                <w:sz w:val="20"/>
                <w:szCs w:val="20"/>
                <w:lang w:val="et-EE"/>
              </w:rPr>
            </w:pPr>
            <w:r w:rsidRPr="0038208D">
              <w:rPr>
                <w:rFonts w:ascii="Calibri" w:eastAsia="Calibri" w:hAnsi="Calibri" w:cs="Calibri"/>
                <w:i/>
                <w:sz w:val="20"/>
                <w:szCs w:val="20"/>
                <w:lang w:val="et-EE"/>
              </w:rPr>
              <w:t>Põhjendage, miks on vaja õppekava koostada,, miks selle valdkonna töötajatel on vaja kokku lepitud kompetentsusnõuded, hindamist ja kutsetunnistusi?</w:t>
            </w:r>
          </w:p>
          <w:p w14:paraId="0000002A" w14:textId="77777777" w:rsidR="00F42390" w:rsidRPr="0038208D" w:rsidRDefault="003900F2">
            <w:pPr>
              <w:pBdr>
                <w:top w:val="nil"/>
                <w:left w:val="nil"/>
                <w:bottom w:val="nil"/>
                <w:right w:val="nil"/>
                <w:between w:val="nil"/>
              </w:pBdr>
              <w:rPr>
                <w:rFonts w:ascii="Calibri" w:eastAsia="Calibri" w:hAnsi="Calibri" w:cs="Calibri"/>
                <w:i/>
                <w:sz w:val="20"/>
                <w:szCs w:val="20"/>
                <w:lang w:val="et-EE"/>
              </w:rPr>
            </w:pPr>
            <w:r w:rsidRPr="0038208D">
              <w:rPr>
                <w:rFonts w:ascii="Calibri" w:eastAsia="Calibri" w:hAnsi="Calibri" w:cs="Calibri"/>
                <w:i/>
                <w:sz w:val="20"/>
                <w:szCs w:val="20"/>
                <w:lang w:val="et-EE"/>
              </w:rPr>
              <w:t>Kirjeldage, milliseid uuringuid või küsitlusi olete ise või on kellegi teise poolt läbi viidud kutsestandardi koostamise ja kutse andmise vajaduse välja selgitamiseks?</w:t>
            </w:r>
          </w:p>
          <w:p w14:paraId="0000002B" w14:textId="77777777" w:rsidR="00F42390" w:rsidRPr="0038208D" w:rsidRDefault="003900F2">
            <w:pPr>
              <w:spacing w:before="240" w:after="240"/>
              <w:rPr>
                <w:rFonts w:ascii="Calibri" w:eastAsia="Calibri" w:hAnsi="Calibri" w:cs="Calibri"/>
                <w:sz w:val="20"/>
                <w:szCs w:val="20"/>
                <w:highlight w:val="white"/>
                <w:lang w:val="et-EE"/>
              </w:rPr>
            </w:pPr>
            <w:r w:rsidRPr="0038208D">
              <w:rPr>
                <w:rFonts w:ascii="Calibri" w:eastAsia="Calibri" w:hAnsi="Calibri" w:cs="Calibri"/>
                <w:sz w:val="20"/>
                <w:szCs w:val="20"/>
                <w:highlight w:val="white"/>
                <w:lang w:val="et-EE"/>
              </w:rPr>
              <w:lastRenderedPageBreak/>
              <w:t xml:space="preserve">Sotsiaalministeeriumile koostatud Töötervishoiuteenuse uuringu (2020) lõpparuandes tuuakse välja, et töösuhete muutuvad vormid toovad kaasa erinevate riskide (ülekoormus, vaimne väsimus jms) ülekandumise töötajatele, mis omakorda tingib suurema tööstressi, võimalikud terviseriskid ja väiksemad enesetäiendamise võimalused. Samas aruandes tuuakse välja, et vaimse tervise probleemid on esimene asi, mille üle töötajad kurtsid, kuid see probleem jäi enamasti töötajate endi lahendada, mistõttu töötajad pöördusid vaimse tervise probleemidega tööandja teadmata ja töötervisekontrollist sõltumatult perearsti poole. Tööandjate väitel on keeruline teha vahet, kas vaimne pinge on tingitud tööst või eraelust. Läbiviidud küsitluse  tulemused kinnitasid, et tööandjatel jääb puudu teadmistest ja oskustest märgata ja ennetada vaimse tervise häireid. Selgus ka, et  kuigi suur osa ettevõtete juhtidest pöörab töötajate läbipõlemise ohule tähelepanu (68%), ei ajenda võimalikud tähelepanekud tööandjaid siiski nende probleemidega tegelema ning paljud ei olnud kursis sellega, kas nende töötajate vaimset tervis on kontrollitud. Seega on oluline, et tööandjatel oleks kontakt töö- ja organisatsioonipsühholoogiga, kellel on  pädevus nimetatud probleeme ennetada või neile lahendusi leida. Töötervishoiuarstid saavad küll töötaja vajadusel edasi suunata, kuid neil napib pädevusi ja ressursse, et tegeleda töökeskkonna </w:t>
            </w:r>
            <w:proofErr w:type="spellStart"/>
            <w:r w:rsidRPr="0038208D">
              <w:rPr>
                <w:rFonts w:ascii="Calibri" w:eastAsia="Calibri" w:hAnsi="Calibri" w:cs="Calibri"/>
                <w:sz w:val="20"/>
                <w:szCs w:val="20"/>
                <w:highlight w:val="white"/>
                <w:lang w:val="et-EE"/>
              </w:rPr>
              <w:t>psühhosotsiaalsete</w:t>
            </w:r>
            <w:proofErr w:type="spellEnd"/>
            <w:r w:rsidRPr="0038208D">
              <w:rPr>
                <w:rFonts w:ascii="Calibri" w:eastAsia="Calibri" w:hAnsi="Calibri" w:cs="Calibri"/>
                <w:sz w:val="20"/>
                <w:szCs w:val="20"/>
                <w:highlight w:val="white"/>
                <w:lang w:val="et-EE"/>
              </w:rPr>
              <w:t xml:space="preserve"> ohuteguritega (nt juhtimisstiil, töökoormuse planeerimine jms) ning töötajate ja tööandjate psühholoogilise nõustamisega.</w:t>
            </w:r>
          </w:p>
          <w:p w14:paraId="0000002C" w14:textId="77777777" w:rsidR="00F42390" w:rsidRPr="0038208D" w:rsidRDefault="003900F2">
            <w:pPr>
              <w:spacing w:before="240" w:after="240"/>
              <w:rPr>
                <w:rFonts w:ascii="Calibri" w:eastAsia="Calibri" w:hAnsi="Calibri" w:cs="Calibri"/>
                <w:sz w:val="20"/>
                <w:szCs w:val="20"/>
                <w:highlight w:val="white"/>
                <w:lang w:val="et-EE"/>
              </w:rPr>
            </w:pPr>
            <w:r w:rsidRPr="0038208D">
              <w:rPr>
                <w:rFonts w:ascii="Calibri" w:eastAsia="Calibri" w:hAnsi="Calibri" w:cs="Calibri"/>
                <w:sz w:val="20"/>
                <w:szCs w:val="20"/>
                <w:highlight w:val="white"/>
                <w:lang w:val="et-EE"/>
              </w:rPr>
              <w:t xml:space="preserve">Viimase kümne aasta jooksul  on psüühika ja käitumishäirete esinemissagedus keskses tööealises elanikkonnas (25-54) tõusnud hüppeliselt. Kui 2014 oli psüühika ja käitumishäirete </w:t>
            </w:r>
            <w:proofErr w:type="spellStart"/>
            <w:r w:rsidRPr="0038208D">
              <w:rPr>
                <w:rFonts w:ascii="Calibri" w:eastAsia="Calibri" w:hAnsi="Calibri" w:cs="Calibri"/>
                <w:sz w:val="20"/>
                <w:szCs w:val="20"/>
                <w:highlight w:val="white"/>
                <w:lang w:val="et-EE"/>
              </w:rPr>
              <w:t>esmashaigestumuskordaja</w:t>
            </w:r>
            <w:proofErr w:type="spellEnd"/>
            <w:r w:rsidRPr="0038208D">
              <w:rPr>
                <w:rFonts w:ascii="Calibri" w:eastAsia="Calibri" w:hAnsi="Calibri" w:cs="Calibri"/>
                <w:sz w:val="20"/>
                <w:szCs w:val="20"/>
                <w:highlight w:val="white"/>
                <w:lang w:val="et-EE"/>
              </w:rPr>
              <w:t xml:space="preserve"> keskses tööhõive vanuserühmas 3840, siis 2022 aastaks oli see kasvanud 4884-ni (kasv 27%). Meeleoluhäired on kasvanud vastavalt 989-lt 1379-ni (39%). Samuti on viimase 10 aasta jooksul jätkunud trend, et tavapärasest kõrgemat stressi tajub keskmiselt iga viies täiskasvanu. </w:t>
            </w:r>
          </w:p>
          <w:p w14:paraId="0000002D" w14:textId="77777777" w:rsidR="00F42390" w:rsidRPr="0038208D" w:rsidRDefault="003900F2">
            <w:pPr>
              <w:spacing w:before="240" w:after="240"/>
              <w:rPr>
                <w:rFonts w:ascii="Calibri" w:eastAsia="Calibri" w:hAnsi="Calibri" w:cs="Calibri"/>
                <w:sz w:val="20"/>
                <w:szCs w:val="20"/>
                <w:highlight w:val="white"/>
                <w:lang w:val="et-EE"/>
              </w:rPr>
            </w:pPr>
            <w:r w:rsidRPr="0038208D">
              <w:rPr>
                <w:rFonts w:ascii="Calibri" w:eastAsia="Calibri" w:hAnsi="Calibri" w:cs="Calibri"/>
                <w:sz w:val="20"/>
                <w:szCs w:val="20"/>
                <w:highlight w:val="white"/>
                <w:lang w:val="et-EE"/>
              </w:rPr>
              <w:t xml:space="preserve">Eesti inimarengu aruanne (2023) toob välja ka, et vaimse tervise häirete levik Eesti täiskasvanud rahvastikus on suur: 28%-l on depressioonirisk, 20%-l risk ärevushäireks, 39%-l unehäirete risk ning 43%-l vaimse kurnatuse ilmingud.  Nimetatud probleemide tekkimise ja süvenemise põhjused võivad paljudel juhtudel olla töökeskkonnas toimuvast tõukunud. Näiteks </w:t>
            </w:r>
            <w:hyperlink r:id="rId10" w:anchor="Eurostat%20(2021)">
              <w:r w:rsidRPr="0038208D">
                <w:rPr>
                  <w:rFonts w:ascii="Calibri" w:eastAsia="Calibri" w:hAnsi="Calibri" w:cs="Calibri"/>
                  <w:sz w:val="20"/>
                  <w:szCs w:val="20"/>
                  <w:highlight w:val="white"/>
                  <w:lang w:val="et-EE"/>
                </w:rPr>
                <w:t>Eurostati (2021)</w:t>
              </w:r>
            </w:hyperlink>
            <w:r w:rsidRPr="0038208D">
              <w:rPr>
                <w:rFonts w:ascii="Calibri" w:eastAsia="Calibri" w:hAnsi="Calibri" w:cs="Calibri"/>
                <w:sz w:val="20"/>
                <w:szCs w:val="20"/>
                <w:highlight w:val="white"/>
                <w:lang w:val="et-EE"/>
              </w:rPr>
              <w:t xml:space="preserve"> andmetel pidasid Eestis 2020. aastal 41% naistest ja 34% meestest töökeskkonda nende vaimset tervist kahjustavaks ja 48% vastanuist leidis, et tööst tulenevad terviseprobleemid mõjutavad nende igapäevaseid tegevusi. Peamiste stressi põhjustena toodi välja suurt töökoormust ja ajasurvet ning suhtlemist keeruliste kolleegide ja klientidega.</w:t>
            </w:r>
            <w:r w:rsidRPr="0038208D">
              <w:rPr>
                <w:rFonts w:ascii="Calibri" w:eastAsia="Calibri" w:hAnsi="Calibri" w:cs="Calibri"/>
                <w:sz w:val="20"/>
                <w:szCs w:val="20"/>
                <w:highlight w:val="white"/>
                <w:lang w:val="et-EE"/>
              </w:rPr>
              <w:br/>
              <w:t xml:space="preserve">Vastavalt 2013. aasta Euroopa Tööohutuse ja Agentuuri poolt läbiviidud töötervishoiualase küsitlusele peab 51% Euroopa Liidu töötajatest (Eestis 41%) tööst põhjustatud stressi tavaliseks ja keskmiselt 54% EL töötajatest (Eestis 64%) oletavad, et lähima viie aasta jooksul kasvab nende inimeste arv, kes kannatavad tööstressi tõttu. Tööst tingitud stressi saab ennetada, juhtida ja maandada nii üksikisiku (töötaja) tasandil kui organisatsiooni (tööandja) tasandil. See on ka üks 2023. aasta Eesti inimarengu aruande ettepanekuid - ennetusse investeerimine läbi keskkondade, sh töökeskkondade, kujundamise </w:t>
            </w:r>
            <w:hyperlink r:id="rId11">
              <w:r w:rsidRPr="0038208D">
                <w:rPr>
                  <w:rFonts w:ascii="Calibri" w:eastAsia="Calibri" w:hAnsi="Calibri" w:cs="Calibri"/>
                  <w:sz w:val="20"/>
                  <w:szCs w:val="20"/>
                  <w:highlight w:val="white"/>
                  <w:u w:val="single"/>
                  <w:lang w:val="et-EE"/>
                </w:rPr>
                <w:t>https://inimareng.ee/et/eesti-inimarengu-aruanne-2023/</w:t>
              </w:r>
            </w:hyperlink>
            <w:r w:rsidRPr="0038208D">
              <w:rPr>
                <w:rFonts w:ascii="Calibri" w:eastAsia="Calibri" w:hAnsi="Calibri" w:cs="Calibri"/>
                <w:sz w:val="20"/>
                <w:szCs w:val="20"/>
                <w:highlight w:val="white"/>
                <w:lang w:val="et-EE"/>
              </w:rPr>
              <w:t>).</w:t>
            </w:r>
          </w:p>
          <w:p w14:paraId="0000002E" w14:textId="77777777" w:rsidR="00F42390" w:rsidRPr="0038208D" w:rsidRDefault="003900F2">
            <w:pPr>
              <w:spacing w:before="240" w:after="240"/>
              <w:rPr>
                <w:rFonts w:ascii="Calibri" w:eastAsia="Calibri" w:hAnsi="Calibri" w:cs="Calibri"/>
                <w:sz w:val="20"/>
                <w:szCs w:val="20"/>
                <w:highlight w:val="white"/>
                <w:lang w:val="et-EE"/>
              </w:rPr>
            </w:pPr>
            <w:r w:rsidRPr="0038208D">
              <w:rPr>
                <w:rFonts w:ascii="Calibri" w:eastAsia="Calibri" w:hAnsi="Calibri" w:cs="Calibri"/>
                <w:sz w:val="20"/>
                <w:szCs w:val="20"/>
                <w:highlight w:val="white"/>
                <w:lang w:val="et-EE"/>
              </w:rPr>
              <w:t xml:space="preserve">Alates 2023 aastast on Sotsiaalministri määrusega lisatud kutsehaiguste loetellu </w:t>
            </w:r>
            <w:proofErr w:type="spellStart"/>
            <w:r w:rsidRPr="0038208D">
              <w:rPr>
                <w:rFonts w:ascii="Calibri" w:eastAsia="Calibri" w:hAnsi="Calibri" w:cs="Calibri"/>
                <w:sz w:val="20"/>
                <w:szCs w:val="20"/>
                <w:highlight w:val="white"/>
                <w:lang w:val="et-EE"/>
              </w:rPr>
              <w:t>tööökeskkonna</w:t>
            </w:r>
            <w:proofErr w:type="spellEnd"/>
            <w:r w:rsidRPr="0038208D">
              <w:rPr>
                <w:rFonts w:ascii="Calibri" w:eastAsia="Calibri" w:hAnsi="Calibri" w:cs="Calibri"/>
                <w:sz w:val="20"/>
                <w:szCs w:val="20"/>
                <w:highlight w:val="white"/>
                <w:lang w:val="et-EE"/>
              </w:rPr>
              <w:t xml:space="preserve"> </w:t>
            </w:r>
            <w:proofErr w:type="spellStart"/>
            <w:r w:rsidRPr="0038208D">
              <w:rPr>
                <w:rFonts w:ascii="Calibri" w:eastAsia="Calibri" w:hAnsi="Calibri" w:cs="Calibri"/>
                <w:sz w:val="20"/>
                <w:szCs w:val="20"/>
                <w:highlight w:val="white"/>
                <w:lang w:val="et-EE"/>
              </w:rPr>
              <w:t>psühhosotsiaalsetest</w:t>
            </w:r>
            <w:proofErr w:type="spellEnd"/>
            <w:r w:rsidRPr="0038208D">
              <w:rPr>
                <w:rFonts w:ascii="Calibri" w:eastAsia="Calibri" w:hAnsi="Calibri" w:cs="Calibri"/>
                <w:sz w:val="20"/>
                <w:szCs w:val="20"/>
                <w:highlight w:val="white"/>
                <w:lang w:val="et-EE"/>
              </w:rPr>
              <w:t xml:space="preserve"> ohuteguritest põhjustatud kutsehaigustena 1) posttraumaatiline stressihäire ja 2) muud haigused, mida põhjustavad töökeskkonna </w:t>
            </w:r>
            <w:proofErr w:type="spellStart"/>
            <w:r w:rsidRPr="0038208D">
              <w:rPr>
                <w:rFonts w:ascii="Calibri" w:eastAsia="Calibri" w:hAnsi="Calibri" w:cs="Calibri"/>
                <w:sz w:val="20"/>
                <w:szCs w:val="20"/>
                <w:highlight w:val="white"/>
                <w:lang w:val="et-EE"/>
              </w:rPr>
              <w:t>psühhosotsiaalsed</w:t>
            </w:r>
            <w:proofErr w:type="spellEnd"/>
            <w:r w:rsidRPr="0038208D">
              <w:rPr>
                <w:rFonts w:ascii="Calibri" w:eastAsia="Calibri" w:hAnsi="Calibri" w:cs="Calibri"/>
                <w:sz w:val="20"/>
                <w:szCs w:val="20"/>
                <w:highlight w:val="white"/>
                <w:lang w:val="et-EE"/>
              </w:rPr>
              <w:t xml:space="preserve"> ohutegurid.</w:t>
            </w:r>
          </w:p>
          <w:p w14:paraId="0000002F" w14:textId="77777777" w:rsidR="00F42390" w:rsidRPr="0038208D" w:rsidRDefault="003900F2">
            <w:pPr>
              <w:spacing w:before="240" w:after="240"/>
              <w:rPr>
                <w:rFonts w:ascii="Calibri" w:eastAsia="Calibri" w:hAnsi="Calibri" w:cs="Calibri"/>
                <w:sz w:val="20"/>
                <w:szCs w:val="20"/>
                <w:highlight w:val="white"/>
                <w:lang w:val="et-EE"/>
              </w:rPr>
            </w:pPr>
            <w:r w:rsidRPr="0038208D">
              <w:rPr>
                <w:rFonts w:ascii="Calibri" w:eastAsia="Calibri" w:hAnsi="Calibri" w:cs="Calibri"/>
                <w:sz w:val="20"/>
                <w:szCs w:val="20"/>
                <w:highlight w:val="white"/>
                <w:lang w:val="et-EE"/>
              </w:rPr>
              <w:t>Samaaegselt on vähenenud  psühhiaatrilise ja psühholoogilise abi kättesaadavus, ravijärjekorrad vajaminevate teenuste saamiseks ulatuvad mitme kuuni.</w:t>
            </w:r>
          </w:p>
          <w:p w14:paraId="00000030" w14:textId="77777777" w:rsidR="00F42390" w:rsidRPr="0038208D" w:rsidRDefault="003900F2">
            <w:pPr>
              <w:spacing w:before="240" w:after="240"/>
              <w:rPr>
                <w:rFonts w:ascii="Calibri" w:eastAsia="Calibri" w:hAnsi="Calibri" w:cs="Calibri"/>
                <w:sz w:val="20"/>
                <w:szCs w:val="20"/>
                <w:highlight w:val="white"/>
                <w:lang w:val="et-EE"/>
              </w:rPr>
            </w:pPr>
            <w:r w:rsidRPr="0038208D">
              <w:rPr>
                <w:rFonts w:ascii="Calibri" w:eastAsia="Calibri" w:hAnsi="Calibri" w:cs="Calibri"/>
                <w:sz w:val="20"/>
                <w:szCs w:val="20"/>
                <w:highlight w:val="white"/>
                <w:lang w:val="et-EE"/>
              </w:rPr>
              <w:lastRenderedPageBreak/>
              <w:t xml:space="preserve">Eelneva alusel on kvalifitseeritud abi olemasolu ja abi tööealisele sihtrühmale vajalik ja väärtuslik. Sotsiaalministeerium toob lähtudes Maailma terviseorganisatsiooni vaimse tervise definitsioonist ning vaimse heaolu ja tervise korralduse püramiidist välja, et ennetustegevus ja vaimset tervist toetava töökoha kujundamine on oluliselt odavam hilisema sekkumise kuludest (vt ka Tervise Arengu Instituut:  Vaimne tervis töökohal. Käsiraamat tööandjale ja töötajale 2015). Näiteks Ühendkuningriigis on </w:t>
            </w:r>
            <w:proofErr w:type="spellStart"/>
            <w:r w:rsidRPr="0038208D">
              <w:rPr>
                <w:rFonts w:ascii="Calibri" w:eastAsia="Calibri" w:hAnsi="Calibri" w:cs="Calibri"/>
                <w:sz w:val="20"/>
                <w:szCs w:val="20"/>
                <w:highlight w:val="white"/>
                <w:lang w:val="et-EE"/>
              </w:rPr>
              <w:t>Westfield</w:t>
            </w:r>
            <w:proofErr w:type="spellEnd"/>
            <w:r w:rsidRPr="0038208D">
              <w:rPr>
                <w:rFonts w:ascii="Calibri" w:eastAsia="Calibri" w:hAnsi="Calibri" w:cs="Calibri"/>
                <w:sz w:val="20"/>
                <w:szCs w:val="20"/>
                <w:highlight w:val="white"/>
                <w:lang w:val="et-EE"/>
              </w:rPr>
              <w:t xml:space="preserve"> Health (</w:t>
            </w:r>
            <w:hyperlink r:id="rId12">
              <w:r w:rsidRPr="0038208D">
                <w:rPr>
                  <w:rFonts w:ascii="Calibri" w:eastAsia="Calibri" w:hAnsi="Calibri" w:cs="Calibri"/>
                  <w:color w:val="1155CC"/>
                  <w:sz w:val="20"/>
                  <w:szCs w:val="20"/>
                  <w:highlight w:val="white"/>
                  <w:u w:val="single"/>
                  <w:lang w:val="et-EE"/>
                </w:rPr>
                <w:t>www.westfieldhealth.com</w:t>
              </w:r>
            </w:hyperlink>
            <w:r w:rsidRPr="0038208D">
              <w:rPr>
                <w:rFonts w:ascii="Calibri" w:eastAsia="Calibri" w:hAnsi="Calibri" w:cs="Calibri"/>
                <w:sz w:val="20"/>
                <w:szCs w:val="20"/>
                <w:highlight w:val="white"/>
                <w:lang w:val="et-EE"/>
              </w:rPr>
              <w:t>) analüüsi andmetel vaimse tervise tõttu töölt puudumine 2020 aastal läinud ettevõtetele maksma 14 miljardit naela.</w:t>
            </w:r>
          </w:p>
          <w:p w14:paraId="00000031" w14:textId="77777777" w:rsidR="00F42390" w:rsidRPr="0038208D" w:rsidRDefault="003900F2">
            <w:pPr>
              <w:pBdr>
                <w:top w:val="nil"/>
                <w:left w:val="nil"/>
                <w:bottom w:val="nil"/>
                <w:right w:val="nil"/>
                <w:between w:val="nil"/>
              </w:pBdr>
              <w:tabs>
                <w:tab w:val="left" w:pos="1110"/>
              </w:tabs>
              <w:rPr>
                <w:rFonts w:ascii="Calibri" w:eastAsia="Calibri" w:hAnsi="Calibri" w:cs="Calibri"/>
                <w:sz w:val="20"/>
                <w:szCs w:val="20"/>
                <w:lang w:val="et-EE"/>
              </w:rPr>
            </w:pPr>
            <w:r w:rsidRPr="0038208D">
              <w:rPr>
                <w:rFonts w:ascii="Calibri" w:eastAsia="Calibri" w:hAnsi="Calibri" w:cs="Calibri"/>
                <w:sz w:val="20"/>
                <w:szCs w:val="20"/>
                <w:lang w:val="et-EE"/>
              </w:rPr>
              <w:t>Euroopa Psühholoogide Assotsiatsioon  (</w:t>
            </w:r>
            <w:proofErr w:type="spellStart"/>
            <w:r w:rsidRPr="0038208D">
              <w:rPr>
                <w:rFonts w:ascii="Calibri" w:eastAsia="Calibri" w:hAnsi="Calibri" w:cs="Calibri"/>
                <w:sz w:val="20"/>
                <w:szCs w:val="20"/>
                <w:lang w:val="et-EE"/>
              </w:rPr>
              <w:t>European</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Federation</w:t>
            </w:r>
            <w:proofErr w:type="spellEnd"/>
            <w:r w:rsidRPr="0038208D">
              <w:rPr>
                <w:rFonts w:ascii="Calibri" w:eastAsia="Calibri" w:hAnsi="Calibri" w:cs="Calibri"/>
                <w:sz w:val="20"/>
                <w:szCs w:val="20"/>
                <w:lang w:val="et-EE"/>
              </w:rPr>
              <w:t xml:space="preserve"> of </w:t>
            </w:r>
            <w:proofErr w:type="spellStart"/>
            <w:r w:rsidRPr="0038208D">
              <w:rPr>
                <w:rFonts w:ascii="Calibri" w:eastAsia="Calibri" w:hAnsi="Calibri" w:cs="Calibri"/>
                <w:sz w:val="20"/>
                <w:szCs w:val="20"/>
                <w:lang w:val="et-EE"/>
              </w:rPr>
              <w:t>Psychologists</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Associations</w:t>
            </w:r>
            <w:proofErr w:type="spellEnd"/>
            <w:r w:rsidRPr="0038208D">
              <w:rPr>
                <w:rFonts w:ascii="Calibri" w:eastAsia="Calibri" w:hAnsi="Calibri" w:cs="Calibri"/>
                <w:sz w:val="20"/>
                <w:szCs w:val="20"/>
                <w:lang w:val="et-EE"/>
              </w:rPr>
              <w:t xml:space="preserve"> - EFPA), kuhu kuulub ka Eesti Psühholoogide Liit on sätestanud psühholoogide kvalifikatsiooninõuded  </w:t>
            </w:r>
            <w:proofErr w:type="spellStart"/>
            <w:r w:rsidRPr="0038208D">
              <w:rPr>
                <w:rFonts w:ascii="Calibri" w:eastAsia="Calibri" w:hAnsi="Calibri" w:cs="Calibri"/>
                <w:i/>
                <w:sz w:val="20"/>
                <w:szCs w:val="20"/>
                <w:lang w:val="et-EE"/>
              </w:rPr>
              <w:t>EuroPsy</w:t>
            </w:r>
            <w:proofErr w:type="spellEnd"/>
            <w:r w:rsidRPr="0038208D">
              <w:rPr>
                <w:rFonts w:ascii="Calibri" w:eastAsia="Calibri" w:hAnsi="Calibri" w:cs="Calibri"/>
                <w:i/>
                <w:sz w:val="20"/>
                <w:szCs w:val="20"/>
                <w:lang w:val="et-EE"/>
              </w:rPr>
              <w:t xml:space="preserve"> (</w:t>
            </w:r>
            <w:proofErr w:type="spellStart"/>
            <w:r w:rsidRPr="0038208D">
              <w:rPr>
                <w:rFonts w:ascii="Calibri" w:eastAsia="Calibri" w:hAnsi="Calibri" w:cs="Calibri"/>
                <w:sz w:val="20"/>
                <w:szCs w:val="20"/>
                <w:lang w:val="et-EE"/>
              </w:rPr>
              <w:t>or</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European</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Certificate</w:t>
            </w:r>
            <w:proofErr w:type="spellEnd"/>
            <w:r w:rsidRPr="0038208D">
              <w:rPr>
                <w:rFonts w:ascii="Calibri" w:eastAsia="Calibri" w:hAnsi="Calibri" w:cs="Calibri"/>
                <w:sz w:val="20"/>
                <w:szCs w:val="20"/>
                <w:lang w:val="et-EE"/>
              </w:rPr>
              <w:t xml:space="preserve"> in </w:t>
            </w:r>
            <w:proofErr w:type="spellStart"/>
            <w:r w:rsidRPr="0038208D">
              <w:rPr>
                <w:rFonts w:ascii="Calibri" w:eastAsia="Calibri" w:hAnsi="Calibri" w:cs="Calibri"/>
                <w:sz w:val="20"/>
                <w:szCs w:val="20"/>
                <w:lang w:val="et-EE"/>
              </w:rPr>
              <w:t>Psychology</w:t>
            </w:r>
            <w:proofErr w:type="spellEnd"/>
            <w:r w:rsidRPr="0038208D">
              <w:rPr>
                <w:rFonts w:ascii="Calibri" w:eastAsia="Calibri" w:hAnsi="Calibri" w:cs="Calibri"/>
                <w:sz w:val="20"/>
                <w:szCs w:val="20"/>
                <w:lang w:val="et-EE"/>
              </w:rPr>
              <w:t xml:space="preserve">) mis on Euroopas kehtivaks psühholoogi teenust osutavate spetsialistide  hariduse, väljaõppe ja kompetentside raamnõueteks </w:t>
            </w:r>
            <w:proofErr w:type="spellStart"/>
            <w:r w:rsidRPr="0038208D">
              <w:rPr>
                <w:rFonts w:ascii="Calibri" w:eastAsia="Calibri" w:hAnsi="Calibri" w:cs="Calibri"/>
                <w:i/>
                <w:sz w:val="20"/>
                <w:szCs w:val="20"/>
                <w:lang w:val="et-EE"/>
              </w:rPr>
              <w:t>EuroPsy</w:t>
            </w:r>
            <w:proofErr w:type="spellEnd"/>
            <w:r w:rsidRPr="0038208D">
              <w:rPr>
                <w:rFonts w:ascii="Calibri" w:eastAsia="Calibri" w:hAnsi="Calibri" w:cs="Calibri"/>
                <w:i/>
                <w:sz w:val="20"/>
                <w:szCs w:val="20"/>
                <w:lang w:val="et-EE"/>
              </w:rPr>
              <w:t xml:space="preserve"> </w:t>
            </w:r>
            <w:r w:rsidRPr="0038208D">
              <w:rPr>
                <w:rFonts w:ascii="Calibri" w:eastAsia="Calibri" w:hAnsi="Calibri" w:cs="Calibri"/>
                <w:sz w:val="20"/>
                <w:szCs w:val="20"/>
                <w:lang w:val="et-EE"/>
              </w:rPr>
              <w:t xml:space="preserve"> aluspädevused kirjeldavad psühholoogi alaste teadmiste, oskuste ja hoiakute peamisi aspekte, mis on vajalikud erialases rakenduses. Eraldi on määratletud töö- ja organisatsioonipsühholoogi kui spetsialisti baaspädevused. Nimetatud baaspädevused on </w:t>
            </w:r>
            <w:proofErr w:type="spellStart"/>
            <w:r w:rsidRPr="0038208D">
              <w:rPr>
                <w:rFonts w:ascii="Calibri" w:eastAsia="Calibri" w:hAnsi="Calibri" w:cs="Calibri"/>
                <w:i/>
                <w:sz w:val="20"/>
                <w:szCs w:val="20"/>
                <w:lang w:val="et-EE"/>
              </w:rPr>
              <w:t>EuroPsy</w:t>
            </w:r>
            <w:r w:rsidRPr="0038208D">
              <w:rPr>
                <w:rFonts w:ascii="Calibri" w:eastAsia="Calibri" w:hAnsi="Calibri" w:cs="Calibri"/>
                <w:sz w:val="20"/>
                <w:szCs w:val="20"/>
                <w:lang w:val="et-EE"/>
              </w:rPr>
              <w:t>-ga</w:t>
            </w:r>
            <w:proofErr w:type="spellEnd"/>
            <w:r w:rsidRPr="0038208D">
              <w:rPr>
                <w:rFonts w:ascii="Calibri" w:eastAsia="Calibri" w:hAnsi="Calibri" w:cs="Calibri"/>
                <w:sz w:val="20"/>
                <w:szCs w:val="20"/>
                <w:lang w:val="et-EE"/>
              </w:rPr>
              <w:t xml:space="preserve"> kooskõlas olevate psühholoogikutsete omistamise aluseks ning vastavat kutset omava psühholoogi puhul on tõendatud erialaseks tegevuseks vajalikke baaspädevuste omandatus.</w:t>
            </w:r>
          </w:p>
          <w:p w14:paraId="00000032" w14:textId="77777777" w:rsidR="00F42390" w:rsidRPr="0038208D" w:rsidRDefault="003900F2">
            <w:pPr>
              <w:pBdr>
                <w:top w:val="nil"/>
                <w:left w:val="nil"/>
                <w:bottom w:val="nil"/>
                <w:right w:val="nil"/>
                <w:between w:val="nil"/>
              </w:pBdr>
              <w:tabs>
                <w:tab w:val="left" w:pos="1110"/>
              </w:tabs>
              <w:rPr>
                <w:rFonts w:ascii="Calibri" w:eastAsia="Calibri" w:hAnsi="Calibri" w:cs="Calibri"/>
                <w:sz w:val="20"/>
                <w:szCs w:val="20"/>
                <w:lang w:val="et-EE"/>
              </w:rPr>
            </w:pPr>
            <w:r w:rsidRPr="0038208D">
              <w:rPr>
                <w:rFonts w:ascii="Calibri" w:eastAsia="Calibri" w:hAnsi="Calibri" w:cs="Calibri"/>
                <w:sz w:val="20"/>
                <w:szCs w:val="20"/>
                <w:lang w:val="et-EE"/>
              </w:rPr>
              <w:t>Ameerika Psühholoogide Assotsiatsiooni (APA) 2023 aastal läbiviidud Tööelu uuringu tulemustest ilmnes, et 92% töötajatest on (väga oluline või oluline), et nende tööandja väärtustaks töötajate emotsionaalset ja psühholoogilist heaolu ning toetaks töötaja vaimset tervist, samas 57% ilmnesid vähemalt mõned läbipõlemise sümptomid. 2022. aastal  APA poolt läbiviidud Tööelu uuringust selgus, et 94% töötajatest, kelle tööandja pakkus tuge töötajate vaimse tervise probleemidega toimetulekuks, hindasid seda väga efektiivseks või efektiivseks.</w:t>
            </w:r>
          </w:p>
          <w:p w14:paraId="00000033" w14:textId="77777777" w:rsidR="00F42390" w:rsidRPr="0038208D" w:rsidRDefault="003900F2">
            <w:pPr>
              <w:spacing w:before="240" w:after="240"/>
              <w:rPr>
                <w:rFonts w:ascii="Calibri" w:eastAsia="Calibri" w:hAnsi="Calibri" w:cs="Calibri"/>
                <w:sz w:val="20"/>
                <w:szCs w:val="20"/>
                <w:highlight w:val="white"/>
                <w:lang w:val="et-EE"/>
              </w:rPr>
            </w:pPr>
            <w:r w:rsidRPr="0038208D">
              <w:rPr>
                <w:rFonts w:ascii="Calibri" w:eastAsia="Calibri" w:hAnsi="Calibri" w:cs="Calibri"/>
                <w:sz w:val="20"/>
                <w:szCs w:val="20"/>
                <w:highlight w:val="white"/>
                <w:lang w:val="et-EE"/>
              </w:rPr>
              <w:t xml:space="preserve">Töötervishoiu ja tööohutuse seaduse (edaspidi TTOS) § 9.  alusel on kirjeldatud  füsioloogilised ja </w:t>
            </w:r>
            <w:proofErr w:type="spellStart"/>
            <w:r w:rsidRPr="0038208D">
              <w:rPr>
                <w:rFonts w:ascii="Calibri" w:eastAsia="Calibri" w:hAnsi="Calibri" w:cs="Calibri"/>
                <w:sz w:val="20"/>
                <w:szCs w:val="20"/>
                <w:highlight w:val="white"/>
                <w:lang w:val="et-EE"/>
              </w:rPr>
              <w:t>psühhsotsiaalsed</w:t>
            </w:r>
            <w:proofErr w:type="spellEnd"/>
            <w:r w:rsidRPr="0038208D">
              <w:rPr>
                <w:rFonts w:ascii="Calibri" w:eastAsia="Calibri" w:hAnsi="Calibri" w:cs="Calibri"/>
                <w:sz w:val="20"/>
                <w:szCs w:val="20"/>
                <w:highlight w:val="white"/>
                <w:lang w:val="et-EE"/>
              </w:rPr>
              <w:t xml:space="preserve"> ohutegurid , mis võivad aja jooksul viia tervisekahjustuseni või aja jooksul põhjustada muutusi töötaja psüühilises seisundis. Töötaja füüsilise ja vaimse ülekoormuse vältimiseks peab tööandja kohandama töö töötajale võimalikult sobivaks, arvestama töötaja kehalisi, vaimseid, soolisi ja ealisi iseärasusi, tema töövõime muutumist tööpäeva või vahetuse jooksul ning võimalikku pikaajalist üksinda töötamist.</w:t>
            </w:r>
          </w:p>
          <w:p w14:paraId="00000034" w14:textId="77777777" w:rsidR="00F42390" w:rsidRPr="0038208D" w:rsidRDefault="003900F2">
            <w:pPr>
              <w:spacing w:before="240" w:after="240"/>
              <w:rPr>
                <w:rFonts w:ascii="Calibri" w:eastAsia="Calibri" w:hAnsi="Calibri" w:cs="Calibri"/>
                <w:sz w:val="20"/>
                <w:szCs w:val="20"/>
                <w:highlight w:val="white"/>
                <w:lang w:val="et-EE"/>
              </w:rPr>
            </w:pPr>
            <w:r w:rsidRPr="0038208D">
              <w:rPr>
                <w:rFonts w:ascii="Calibri" w:eastAsia="Calibri" w:hAnsi="Calibri" w:cs="Calibri"/>
                <w:sz w:val="20"/>
                <w:szCs w:val="20"/>
                <w:highlight w:val="white"/>
                <w:lang w:val="et-EE"/>
              </w:rPr>
              <w:t xml:space="preserve"> Töökeskkonna kujundamise, tööstressi ennetamiseks ja ohutuma töökeskkonna loomiseks, tööga seotud haigestumiste ennetamiseks, töötaja tervise ja töövõime säilitamiseks on tööandjale partneriks töötervishoiu spetsialistina töö- ja organisatsioonipsühholoog (TTOS § 19).</w:t>
            </w:r>
          </w:p>
          <w:p w14:paraId="00000035" w14:textId="77777777" w:rsidR="00F42390" w:rsidRPr="0038208D" w:rsidRDefault="003900F2">
            <w:pPr>
              <w:spacing w:before="240" w:after="240"/>
              <w:rPr>
                <w:rFonts w:ascii="Calibri" w:eastAsia="Calibri" w:hAnsi="Calibri" w:cs="Calibri"/>
                <w:sz w:val="20"/>
                <w:szCs w:val="20"/>
                <w:highlight w:val="white"/>
                <w:lang w:val="et-EE"/>
              </w:rPr>
            </w:pPr>
            <w:r w:rsidRPr="0038208D">
              <w:rPr>
                <w:rFonts w:ascii="Calibri" w:eastAsia="Calibri" w:hAnsi="Calibri" w:cs="Calibri"/>
                <w:sz w:val="20"/>
                <w:szCs w:val="20"/>
                <w:highlight w:val="white"/>
                <w:lang w:val="et-EE"/>
              </w:rPr>
              <w:t xml:space="preserve"> Töötervishoiuspetsialisti erialast pädevust peab tõendama diplom, spetsialiseerumine või täiendusõppe tunnistus (TTOS § 19 lg 4). Lisaks on mittemeditsiinilise töötervishoiuteenuse osutajad, sh töö- ja organisatsioonipsühholoogid kohustatud end Majandustegevuse registrisse registreerima (</w:t>
            </w:r>
            <w:hyperlink r:id="rId13">
              <w:r w:rsidRPr="0038208D">
                <w:rPr>
                  <w:rFonts w:ascii="Calibri" w:eastAsia="Calibri" w:hAnsi="Calibri" w:cs="Calibri"/>
                  <w:sz w:val="20"/>
                  <w:szCs w:val="20"/>
                  <w:highlight w:val="white"/>
                  <w:u w:val="single"/>
                  <w:lang w:val="et-EE"/>
                </w:rPr>
                <w:t>https://www.riigiteataja.ee/akt/TTOS</w:t>
              </w:r>
            </w:hyperlink>
            <w:r w:rsidRPr="0038208D">
              <w:rPr>
                <w:rFonts w:ascii="Calibri" w:eastAsia="Calibri" w:hAnsi="Calibri" w:cs="Calibri"/>
                <w:sz w:val="20"/>
                <w:szCs w:val="20"/>
                <w:highlight w:val="white"/>
                <w:lang w:val="et-EE"/>
              </w:rPr>
              <w:t xml:space="preserve"> TTOS § 19`) ja nende tegevuse üle teostab järelevalvet Terviseamet. </w:t>
            </w:r>
          </w:p>
          <w:p w14:paraId="00000036" w14:textId="77777777" w:rsidR="00F42390" w:rsidRPr="0038208D" w:rsidRDefault="003900F2">
            <w:pPr>
              <w:spacing w:before="240" w:after="240"/>
              <w:rPr>
                <w:rFonts w:ascii="Calibri" w:eastAsia="Calibri" w:hAnsi="Calibri" w:cs="Calibri"/>
                <w:sz w:val="20"/>
                <w:szCs w:val="20"/>
                <w:highlight w:val="white"/>
                <w:lang w:val="et-EE"/>
              </w:rPr>
            </w:pPr>
            <w:proofErr w:type="spellStart"/>
            <w:r w:rsidRPr="0038208D">
              <w:rPr>
                <w:rFonts w:ascii="Calibri" w:eastAsia="Calibri" w:hAnsi="Calibri" w:cs="Calibri"/>
                <w:i/>
                <w:sz w:val="20"/>
                <w:szCs w:val="20"/>
                <w:highlight w:val="white"/>
                <w:lang w:val="et-EE"/>
              </w:rPr>
              <w:t>EuroPsy</w:t>
            </w:r>
            <w:proofErr w:type="spellEnd"/>
            <w:r w:rsidRPr="0038208D">
              <w:rPr>
                <w:rFonts w:ascii="Calibri" w:eastAsia="Calibri" w:hAnsi="Calibri" w:cs="Calibri"/>
                <w:sz w:val="20"/>
                <w:szCs w:val="20"/>
                <w:highlight w:val="white"/>
                <w:lang w:val="et-EE"/>
              </w:rPr>
              <w:t xml:space="preserve"> on Euroopa kvalifikatsioonistandard psühholoogide jaoks, mis täiendab kohalikke riiklikke standardeid ja aitab avalikkusel ära tunda, kas psühholoogi saab lugeda pädevaks mingis kindlas valdkonnas praktiseerima (Eesti Psühholoogide Liit,</w:t>
            </w:r>
            <w:hyperlink r:id="rId14">
              <w:r w:rsidRPr="0038208D">
                <w:rPr>
                  <w:rFonts w:ascii="Calibri" w:eastAsia="Calibri" w:hAnsi="Calibri" w:cs="Calibri"/>
                  <w:sz w:val="20"/>
                  <w:szCs w:val="20"/>
                  <w:highlight w:val="white"/>
                  <w:lang w:val="et-EE"/>
                </w:rPr>
                <w:t xml:space="preserve"> </w:t>
              </w:r>
            </w:hyperlink>
            <w:hyperlink r:id="rId15">
              <w:r w:rsidRPr="0038208D">
                <w:rPr>
                  <w:rFonts w:ascii="Calibri" w:eastAsia="Calibri" w:hAnsi="Calibri" w:cs="Calibri"/>
                  <w:sz w:val="20"/>
                  <w:szCs w:val="20"/>
                  <w:highlight w:val="white"/>
                  <w:u w:val="single"/>
                  <w:lang w:val="et-EE"/>
                </w:rPr>
                <w:t>http://www.epl.org.ee/wb/pages/europsy.php</w:t>
              </w:r>
            </w:hyperlink>
            <w:r w:rsidRPr="0038208D">
              <w:rPr>
                <w:rFonts w:ascii="Calibri" w:eastAsia="Calibri" w:hAnsi="Calibri" w:cs="Calibri"/>
                <w:sz w:val="20"/>
                <w:szCs w:val="20"/>
                <w:highlight w:val="white"/>
                <w:lang w:val="et-EE"/>
              </w:rPr>
              <w:t xml:space="preserve">). </w:t>
            </w:r>
            <w:proofErr w:type="spellStart"/>
            <w:r w:rsidRPr="0038208D">
              <w:rPr>
                <w:rFonts w:ascii="Calibri" w:eastAsia="Calibri" w:hAnsi="Calibri" w:cs="Calibri"/>
                <w:i/>
                <w:sz w:val="20"/>
                <w:szCs w:val="20"/>
                <w:highlight w:val="white"/>
                <w:lang w:val="et-EE"/>
              </w:rPr>
              <w:t>EuroPsy</w:t>
            </w:r>
            <w:proofErr w:type="spellEnd"/>
            <w:r w:rsidRPr="0038208D">
              <w:rPr>
                <w:rFonts w:ascii="Calibri" w:eastAsia="Calibri" w:hAnsi="Calibri" w:cs="Calibri"/>
                <w:sz w:val="20"/>
                <w:szCs w:val="20"/>
                <w:highlight w:val="white"/>
                <w:lang w:val="et-EE"/>
              </w:rPr>
              <w:t xml:space="preserve"> loeb psühholoogi kompetentseks praktiseerima teatud kindlas kutsevaldkonnas, millest üks on töö- ja organisatsioonipsühholoogia. Seetõttu on alust antud kutseala ka Eestis </w:t>
            </w:r>
            <w:r w:rsidRPr="0038208D">
              <w:rPr>
                <w:rFonts w:ascii="Calibri" w:eastAsia="Calibri" w:hAnsi="Calibri" w:cs="Calibri"/>
                <w:sz w:val="20"/>
                <w:szCs w:val="20"/>
                <w:highlight w:val="white"/>
                <w:lang w:val="et-EE"/>
              </w:rPr>
              <w:lastRenderedPageBreak/>
              <w:t xml:space="preserve">diferentseerida ja reglementeerida. </w:t>
            </w:r>
            <w:proofErr w:type="spellStart"/>
            <w:r w:rsidRPr="0038208D">
              <w:rPr>
                <w:rFonts w:ascii="Calibri" w:eastAsia="Calibri" w:hAnsi="Calibri" w:cs="Calibri"/>
                <w:i/>
                <w:sz w:val="20"/>
                <w:szCs w:val="20"/>
                <w:highlight w:val="white"/>
                <w:lang w:val="et-EE"/>
              </w:rPr>
              <w:t>EuroPsy</w:t>
            </w:r>
            <w:r w:rsidRPr="0038208D">
              <w:rPr>
                <w:rFonts w:ascii="Calibri" w:eastAsia="Calibri" w:hAnsi="Calibri" w:cs="Calibri"/>
                <w:sz w:val="20"/>
                <w:szCs w:val="20"/>
                <w:highlight w:val="white"/>
                <w:lang w:val="et-EE"/>
              </w:rPr>
              <w:t>-le</w:t>
            </w:r>
            <w:proofErr w:type="spellEnd"/>
            <w:r w:rsidRPr="0038208D">
              <w:rPr>
                <w:rFonts w:ascii="Calibri" w:eastAsia="Calibri" w:hAnsi="Calibri" w:cs="Calibri"/>
                <w:sz w:val="20"/>
                <w:szCs w:val="20"/>
                <w:highlight w:val="white"/>
                <w:lang w:val="et-EE"/>
              </w:rPr>
              <w:t xml:space="preserve"> tuginedes on plaanis koostada töö- ja organisatsioonipsühholoogi kutsestandard.</w:t>
            </w:r>
          </w:p>
          <w:p w14:paraId="00000037" w14:textId="77777777" w:rsidR="00F42390" w:rsidRPr="0038208D" w:rsidRDefault="003900F2">
            <w:pPr>
              <w:spacing w:before="240" w:after="240"/>
              <w:rPr>
                <w:rFonts w:ascii="Calibri" w:eastAsia="Calibri" w:hAnsi="Calibri" w:cs="Calibri"/>
                <w:sz w:val="20"/>
                <w:szCs w:val="20"/>
                <w:highlight w:val="white"/>
                <w:lang w:val="et-EE"/>
              </w:rPr>
            </w:pPr>
            <w:r w:rsidRPr="0038208D">
              <w:rPr>
                <w:rFonts w:ascii="Calibri" w:eastAsia="Calibri" w:hAnsi="Calibri" w:cs="Calibri"/>
                <w:sz w:val="20"/>
                <w:szCs w:val="20"/>
                <w:highlight w:val="white"/>
                <w:lang w:val="et-EE"/>
              </w:rPr>
              <w:t xml:space="preserve">Samas Eestis ei ole töö- ja organisatsioonipsühholoogi kui töötervishoiuspetsialisti kvalifikatsiooni ja vajaminevaid oskuseid määratletud ning </w:t>
            </w:r>
            <w:r w:rsidRPr="0038208D">
              <w:rPr>
                <w:rFonts w:ascii="Calibri" w:eastAsia="Calibri" w:hAnsi="Calibri" w:cs="Calibri"/>
                <w:sz w:val="20"/>
                <w:szCs w:val="20"/>
                <w:lang w:val="et-EE"/>
              </w:rPr>
              <w:t xml:space="preserve">pelgalt </w:t>
            </w:r>
            <w:r w:rsidRPr="0038208D">
              <w:rPr>
                <w:rFonts w:ascii="Calibri" w:eastAsia="Calibri" w:hAnsi="Calibri" w:cs="Calibri"/>
                <w:sz w:val="20"/>
                <w:szCs w:val="20"/>
                <w:highlight w:val="white"/>
                <w:lang w:val="et-EE"/>
              </w:rPr>
              <w:t>majandustegevusteate esitamine ei näita, et esitaja on pädev konkreetse teenuse osutamiseks. Seega puudub võimalus spetsialistide pädevuse asjakohasuse hindamiseks ja kontrollimiseks. Ühest küljest on nii tööturul kui seadusandlusest tulenev vajadus töö- ja organisatsioonipsühholoogide kui töötervishoiuspetsialistide järele, samas ei ole ühtset alust töö- ja organisatsioonipsühholoogide kutsealaste kompetentside ja pädevuste hindamiseks, kvalifikatsiooni tõestamiseks ega spetsialistide töö kvaliteedi tagamiseks. Seeläbi võib töötervishoiuteenust osutada isik, kellel on ebapiisav erialane väljaõpe ja kvalifikatsioon töö- ja organisatsioonipsühholoogina ehk töötervishoiuspetsialistina töötamiseks.</w:t>
            </w:r>
          </w:p>
          <w:p w14:paraId="00000038" w14:textId="77777777" w:rsidR="00F42390" w:rsidRPr="0038208D" w:rsidRDefault="003900F2">
            <w:pPr>
              <w:spacing w:before="240" w:after="240"/>
              <w:rPr>
                <w:rFonts w:ascii="Calibri" w:eastAsia="Calibri" w:hAnsi="Calibri" w:cs="Calibri"/>
                <w:sz w:val="20"/>
                <w:szCs w:val="20"/>
                <w:highlight w:val="white"/>
                <w:lang w:val="et-EE"/>
              </w:rPr>
            </w:pPr>
            <w:r w:rsidRPr="0038208D">
              <w:rPr>
                <w:rFonts w:ascii="Calibri" w:eastAsia="Calibri" w:hAnsi="Calibri" w:cs="Calibri"/>
                <w:sz w:val="20"/>
                <w:szCs w:val="20"/>
                <w:highlight w:val="white"/>
                <w:lang w:val="et-EE"/>
              </w:rPr>
              <w:t>Kutsega töö- ja organisatsioonipsühholoogide vajadusele viitab ka erinevate alternatiivtõlgendusgruppide poolt levitatav väärinfo ning kui puudub selge eristus tõenduspõhist kvalifikatsiooni omavate ja mitteomavate teenusepakkujate vahel võivad inimesed teha psühholoogilise abi piiratud kättesaadavuse tingimustes ekslikke valikud ning jääda ilma tõenduspõhisest abist ning halvimal juhul võib tulemuseks olla vaimse tervise halvenemine.</w:t>
            </w:r>
          </w:p>
        </w:tc>
      </w:tr>
      <w:tr w:rsidR="00F42390" w:rsidRPr="0038208D" w14:paraId="6484AD76" w14:textId="77777777">
        <w:trPr>
          <w:trHeight w:val="672"/>
        </w:trPr>
        <w:tc>
          <w:tcPr>
            <w:tcW w:w="2767" w:type="dxa"/>
            <w:gridSpan w:val="2"/>
            <w:tcBorders>
              <w:top w:val="single" w:sz="4" w:space="0" w:color="000000"/>
              <w:left w:val="single" w:sz="4" w:space="0" w:color="000000"/>
              <w:right w:val="single" w:sz="4" w:space="0" w:color="000000"/>
            </w:tcBorders>
          </w:tcPr>
          <w:p w14:paraId="00000039" w14:textId="77777777" w:rsidR="00F42390" w:rsidRPr="0038208D" w:rsidRDefault="003900F2">
            <w:pPr>
              <w:rPr>
                <w:rFonts w:ascii="Calibri" w:eastAsia="Calibri" w:hAnsi="Calibri" w:cs="Calibri"/>
                <w:lang w:val="et-EE"/>
              </w:rPr>
            </w:pPr>
            <w:r w:rsidRPr="0038208D">
              <w:rPr>
                <w:rFonts w:ascii="Calibri" w:eastAsia="Calibri" w:hAnsi="Calibri" w:cs="Calibri"/>
                <w:sz w:val="22"/>
                <w:szCs w:val="22"/>
                <w:lang w:val="et-EE"/>
              </w:rPr>
              <w:lastRenderedPageBreak/>
              <w:t>EV seadusandlus (ainult reguleeritud kutsed)</w:t>
            </w:r>
          </w:p>
        </w:tc>
        <w:tc>
          <w:tcPr>
            <w:tcW w:w="7161" w:type="dxa"/>
            <w:tcBorders>
              <w:top w:val="single" w:sz="4" w:space="0" w:color="000000"/>
              <w:left w:val="single" w:sz="4" w:space="0" w:color="000000"/>
              <w:right w:val="single" w:sz="4" w:space="0" w:color="000000"/>
            </w:tcBorders>
          </w:tcPr>
          <w:p w14:paraId="0000003B" w14:textId="77777777" w:rsidR="00F42390" w:rsidRPr="0038208D" w:rsidRDefault="003900F2">
            <w:pPr>
              <w:pBdr>
                <w:top w:val="nil"/>
                <w:left w:val="nil"/>
                <w:bottom w:val="nil"/>
                <w:right w:val="nil"/>
                <w:between w:val="nil"/>
              </w:pBdr>
              <w:rPr>
                <w:rFonts w:ascii="Calibri" w:eastAsia="Calibri" w:hAnsi="Calibri" w:cs="Calibri"/>
                <w:i/>
                <w:sz w:val="20"/>
                <w:szCs w:val="20"/>
                <w:lang w:val="et-EE"/>
              </w:rPr>
            </w:pPr>
            <w:r w:rsidRPr="0038208D">
              <w:rPr>
                <w:rFonts w:ascii="Calibri" w:eastAsia="Calibri" w:hAnsi="Calibri" w:cs="Calibri"/>
                <w:i/>
                <w:sz w:val="20"/>
                <w:szCs w:val="20"/>
                <w:lang w:val="et-EE"/>
              </w:rPr>
              <w:t>Nimetage õigusakt, millest tulenevalt on tegemist reguleeritud kutsega  või õigusakt, millega nõutakse kutsealal töötamiseks kutsetunnistust</w:t>
            </w:r>
          </w:p>
          <w:p w14:paraId="0000003C" w14:textId="77777777" w:rsidR="00F42390" w:rsidRPr="0038208D" w:rsidRDefault="003900F2">
            <w:pPr>
              <w:spacing w:before="240" w:after="240"/>
              <w:rPr>
                <w:rFonts w:ascii="Calibri" w:eastAsia="Calibri" w:hAnsi="Calibri" w:cs="Calibri"/>
                <w:sz w:val="20"/>
                <w:szCs w:val="20"/>
                <w:lang w:val="et-EE"/>
              </w:rPr>
            </w:pPr>
            <w:r w:rsidRPr="0038208D">
              <w:rPr>
                <w:rFonts w:ascii="Calibri" w:eastAsia="Calibri" w:hAnsi="Calibri" w:cs="Calibri"/>
                <w:sz w:val="20"/>
                <w:szCs w:val="20"/>
                <w:lang w:val="et-EE"/>
              </w:rPr>
              <w:t>Töötervishoiu ja tööohutuse seadus määratleb tööpsühholoogi kui töötervishoiuteenuse osutaja</w:t>
            </w:r>
          </w:p>
        </w:tc>
      </w:tr>
      <w:tr w:rsidR="00F42390" w:rsidRPr="0038208D" w14:paraId="50FF7530" w14:textId="77777777">
        <w:trPr>
          <w:trHeight w:val="751"/>
        </w:trPr>
        <w:tc>
          <w:tcPr>
            <w:tcW w:w="2767" w:type="dxa"/>
            <w:gridSpan w:val="2"/>
            <w:tcBorders>
              <w:top w:val="single" w:sz="4" w:space="0" w:color="000000"/>
              <w:left w:val="single" w:sz="4" w:space="0" w:color="000000"/>
              <w:right w:val="single" w:sz="4" w:space="0" w:color="000000"/>
            </w:tcBorders>
          </w:tcPr>
          <w:p w14:paraId="0000003D" w14:textId="77777777" w:rsidR="00F42390" w:rsidRPr="0038208D" w:rsidRDefault="003900F2">
            <w:pPr>
              <w:pBdr>
                <w:top w:val="nil"/>
                <w:left w:val="nil"/>
                <w:bottom w:val="nil"/>
                <w:right w:val="nil"/>
                <w:between w:val="nil"/>
              </w:pBdr>
              <w:rPr>
                <w:rFonts w:ascii="Calibri" w:eastAsia="Calibri" w:hAnsi="Calibri" w:cs="Calibri"/>
                <w:sz w:val="22"/>
                <w:szCs w:val="22"/>
                <w:lang w:val="et-EE"/>
              </w:rPr>
            </w:pPr>
            <w:r w:rsidRPr="0038208D">
              <w:rPr>
                <w:rFonts w:ascii="Calibri" w:eastAsia="Calibri" w:hAnsi="Calibri" w:cs="Calibri"/>
                <w:sz w:val="22"/>
                <w:szCs w:val="22"/>
                <w:lang w:val="et-EE"/>
              </w:rPr>
              <w:t>Kui palju on orienteeruvalt kutsealal töötajaid?</w:t>
            </w:r>
          </w:p>
        </w:tc>
        <w:tc>
          <w:tcPr>
            <w:tcW w:w="7161" w:type="dxa"/>
            <w:tcBorders>
              <w:top w:val="single" w:sz="4" w:space="0" w:color="000000"/>
              <w:left w:val="single" w:sz="4" w:space="0" w:color="000000"/>
              <w:right w:val="single" w:sz="4" w:space="0" w:color="000000"/>
            </w:tcBorders>
          </w:tcPr>
          <w:p w14:paraId="0000003F" w14:textId="77777777" w:rsidR="00F42390" w:rsidRPr="0038208D" w:rsidRDefault="003900F2">
            <w:pPr>
              <w:tabs>
                <w:tab w:val="left" w:pos="317"/>
              </w:tabs>
              <w:rPr>
                <w:rFonts w:ascii="Calibri" w:eastAsia="Calibri" w:hAnsi="Calibri" w:cs="Calibri"/>
                <w:sz w:val="20"/>
                <w:szCs w:val="20"/>
                <w:lang w:val="et-EE"/>
              </w:rPr>
            </w:pPr>
            <w:r w:rsidRPr="0038208D">
              <w:rPr>
                <w:rFonts w:ascii="Calibri" w:eastAsia="Calibri" w:hAnsi="Calibri" w:cs="Calibri"/>
                <w:sz w:val="20"/>
                <w:szCs w:val="20"/>
                <w:lang w:val="et-EE"/>
              </w:rPr>
              <w:t>Arvestades kokku erinevates vormides töö- ja organisatsioonipsühholoogi pädevusvaldkonda kuuluvate teenuste pakkujaid ja tööülesannete täitjaid võib spetsialistide suurusjärk olla üle 500.</w:t>
            </w:r>
          </w:p>
          <w:p w14:paraId="00000040" w14:textId="77777777" w:rsidR="00F42390" w:rsidRPr="0038208D" w:rsidRDefault="00F42390">
            <w:pPr>
              <w:tabs>
                <w:tab w:val="left" w:pos="317"/>
              </w:tabs>
              <w:rPr>
                <w:rFonts w:ascii="Calibri" w:eastAsia="Calibri" w:hAnsi="Calibri" w:cs="Calibri"/>
                <w:sz w:val="20"/>
                <w:szCs w:val="20"/>
                <w:lang w:val="et-EE"/>
              </w:rPr>
            </w:pPr>
          </w:p>
        </w:tc>
      </w:tr>
      <w:tr w:rsidR="00F42390" w:rsidRPr="0038208D" w14:paraId="733F8CCC" w14:textId="77777777">
        <w:trPr>
          <w:trHeight w:val="3393"/>
        </w:trPr>
        <w:tc>
          <w:tcPr>
            <w:tcW w:w="2767" w:type="dxa"/>
            <w:gridSpan w:val="2"/>
            <w:tcBorders>
              <w:top w:val="single" w:sz="4" w:space="0" w:color="000000"/>
              <w:left w:val="single" w:sz="4" w:space="0" w:color="000000"/>
              <w:right w:val="single" w:sz="4" w:space="0" w:color="000000"/>
            </w:tcBorders>
          </w:tcPr>
          <w:p w14:paraId="00000041" w14:textId="77777777" w:rsidR="00F42390" w:rsidRPr="0038208D" w:rsidRDefault="003900F2">
            <w:pPr>
              <w:pBdr>
                <w:top w:val="nil"/>
                <w:left w:val="nil"/>
                <w:bottom w:val="nil"/>
                <w:right w:val="nil"/>
                <w:between w:val="nil"/>
              </w:pBdr>
              <w:rPr>
                <w:rFonts w:ascii="Calibri" w:eastAsia="Calibri" w:hAnsi="Calibri" w:cs="Calibri"/>
                <w:sz w:val="22"/>
                <w:szCs w:val="22"/>
                <w:lang w:val="et-EE"/>
              </w:rPr>
            </w:pPr>
            <w:r w:rsidRPr="0038208D">
              <w:rPr>
                <w:rFonts w:ascii="Calibri" w:eastAsia="Calibri" w:hAnsi="Calibri" w:cs="Calibri"/>
                <w:sz w:val="22"/>
                <w:szCs w:val="22"/>
                <w:lang w:val="et-EE"/>
              </w:rPr>
              <w:t>Kui palju on neid ettevõtteid, kus nad töötavad? Nimetage olulisemad</w:t>
            </w:r>
          </w:p>
        </w:tc>
        <w:tc>
          <w:tcPr>
            <w:tcW w:w="7161" w:type="dxa"/>
            <w:tcBorders>
              <w:top w:val="single" w:sz="4" w:space="0" w:color="000000"/>
              <w:left w:val="single" w:sz="4" w:space="0" w:color="000000"/>
              <w:right w:val="single" w:sz="4" w:space="0" w:color="000000"/>
            </w:tcBorders>
          </w:tcPr>
          <w:p w14:paraId="00000043" w14:textId="77777777" w:rsidR="00F42390" w:rsidRPr="0038208D" w:rsidRDefault="003900F2">
            <w:pPr>
              <w:tabs>
                <w:tab w:val="left" w:pos="317"/>
              </w:tabs>
              <w:rPr>
                <w:rFonts w:ascii="Calibri" w:eastAsia="Calibri" w:hAnsi="Calibri" w:cs="Calibri"/>
                <w:sz w:val="20"/>
                <w:szCs w:val="20"/>
                <w:lang w:val="et-EE"/>
              </w:rPr>
            </w:pPr>
            <w:r w:rsidRPr="0038208D">
              <w:rPr>
                <w:rFonts w:ascii="Calibri" w:eastAsia="Calibri" w:hAnsi="Calibri" w:cs="Calibri"/>
                <w:sz w:val="20"/>
                <w:szCs w:val="20"/>
                <w:lang w:val="et-EE"/>
              </w:rPr>
              <w:t>Ettevõtete hulka on väga keeruline hinnata, sest vastavat teenust osutavad erinevate ametinimetustega töötajad, lisaks psühholoogi ametinimetusele osutavad sarnast teenust/täidavad sarnaseid ülesandeid psühholoogi kvalifikatsiooniga personalijuhid, organisatsioonidel on lepingud psühholoogi teenust pakkuvate isikute või organisatsioonidega vastava teenuse osutamiseks  jms. Näiteks mõned spetsialiste koondavad ja teenuseid osutavad  ettevõtted:</w:t>
            </w:r>
          </w:p>
          <w:p w14:paraId="00000044" w14:textId="77777777" w:rsidR="00F42390" w:rsidRPr="0038208D" w:rsidRDefault="003900F2">
            <w:pPr>
              <w:tabs>
                <w:tab w:val="left" w:pos="317"/>
              </w:tabs>
              <w:ind w:left="1080" w:hanging="360"/>
              <w:rPr>
                <w:rFonts w:ascii="Calibri" w:eastAsia="Calibri" w:hAnsi="Calibri" w:cs="Calibri"/>
                <w:sz w:val="20"/>
                <w:szCs w:val="20"/>
                <w:lang w:val="et-EE"/>
              </w:rPr>
            </w:pPr>
            <w:r w:rsidRPr="0038208D">
              <w:rPr>
                <w:rFonts w:ascii="Calibri" w:eastAsia="Calibri" w:hAnsi="Calibri" w:cs="Calibri"/>
                <w:sz w:val="20"/>
                <w:szCs w:val="20"/>
                <w:lang w:val="et-EE"/>
              </w:rPr>
              <w:t>·       Esmed Töötervishoid OÜ</w:t>
            </w:r>
          </w:p>
          <w:p w14:paraId="00000045" w14:textId="77777777" w:rsidR="00F42390" w:rsidRPr="0038208D" w:rsidRDefault="003900F2">
            <w:pPr>
              <w:tabs>
                <w:tab w:val="left" w:pos="317"/>
              </w:tabs>
              <w:ind w:left="1080" w:hanging="360"/>
              <w:rPr>
                <w:rFonts w:ascii="Calibri" w:eastAsia="Calibri" w:hAnsi="Calibri" w:cs="Calibri"/>
                <w:sz w:val="20"/>
                <w:szCs w:val="20"/>
                <w:lang w:val="et-EE"/>
              </w:rPr>
            </w:pPr>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HeBA</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Clinic</w:t>
            </w:r>
            <w:proofErr w:type="spellEnd"/>
            <w:r w:rsidRPr="0038208D">
              <w:rPr>
                <w:rFonts w:ascii="Calibri" w:eastAsia="Calibri" w:hAnsi="Calibri" w:cs="Calibri"/>
                <w:sz w:val="20"/>
                <w:szCs w:val="20"/>
                <w:lang w:val="et-EE"/>
              </w:rPr>
              <w:t xml:space="preserve"> OÜ</w:t>
            </w:r>
          </w:p>
          <w:p w14:paraId="00000046" w14:textId="77777777" w:rsidR="00F42390" w:rsidRPr="0038208D" w:rsidRDefault="003900F2">
            <w:pPr>
              <w:tabs>
                <w:tab w:val="left" w:pos="317"/>
              </w:tabs>
              <w:ind w:left="1080" w:hanging="360"/>
              <w:rPr>
                <w:rFonts w:ascii="Calibri" w:eastAsia="Calibri" w:hAnsi="Calibri" w:cs="Calibri"/>
                <w:sz w:val="20"/>
                <w:szCs w:val="20"/>
                <w:lang w:val="et-EE"/>
              </w:rPr>
            </w:pPr>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Meliva</w:t>
            </w:r>
            <w:proofErr w:type="spellEnd"/>
            <w:r w:rsidRPr="0038208D">
              <w:rPr>
                <w:rFonts w:ascii="Calibri" w:eastAsia="Calibri" w:hAnsi="Calibri" w:cs="Calibri"/>
                <w:sz w:val="20"/>
                <w:szCs w:val="20"/>
                <w:lang w:val="et-EE"/>
              </w:rPr>
              <w:t xml:space="preserve"> AS</w:t>
            </w:r>
          </w:p>
          <w:p w14:paraId="00000047" w14:textId="77777777" w:rsidR="00F42390" w:rsidRPr="0038208D" w:rsidRDefault="003900F2">
            <w:pPr>
              <w:tabs>
                <w:tab w:val="left" w:pos="317"/>
              </w:tabs>
              <w:ind w:left="1080" w:hanging="360"/>
              <w:rPr>
                <w:rFonts w:ascii="Calibri" w:eastAsia="Calibri" w:hAnsi="Calibri" w:cs="Calibri"/>
                <w:sz w:val="20"/>
                <w:szCs w:val="20"/>
                <w:highlight w:val="white"/>
                <w:lang w:val="et-EE"/>
              </w:rPr>
            </w:pPr>
            <w:r w:rsidRPr="0038208D">
              <w:rPr>
                <w:rFonts w:ascii="Calibri" w:eastAsia="Calibri" w:hAnsi="Calibri" w:cs="Calibri"/>
                <w:sz w:val="20"/>
                <w:szCs w:val="20"/>
                <w:lang w:val="et-EE"/>
              </w:rPr>
              <w:t xml:space="preserve">·       </w:t>
            </w:r>
            <w:r w:rsidRPr="0038208D">
              <w:rPr>
                <w:rFonts w:ascii="Calibri" w:eastAsia="Calibri" w:hAnsi="Calibri" w:cs="Calibri"/>
                <w:sz w:val="20"/>
                <w:szCs w:val="20"/>
                <w:highlight w:val="white"/>
                <w:lang w:val="et-EE"/>
              </w:rPr>
              <w:t xml:space="preserve">A-G Projekt OÜ - projekt "Võõras sõber" </w:t>
            </w:r>
          </w:p>
          <w:p w14:paraId="00000048" w14:textId="77777777" w:rsidR="00F42390" w:rsidRPr="0038208D" w:rsidRDefault="003900F2">
            <w:pPr>
              <w:tabs>
                <w:tab w:val="left" w:pos="317"/>
              </w:tabs>
              <w:ind w:left="1080" w:hanging="360"/>
              <w:rPr>
                <w:rFonts w:ascii="Calibri" w:eastAsia="Calibri" w:hAnsi="Calibri" w:cs="Calibri"/>
                <w:sz w:val="20"/>
                <w:szCs w:val="20"/>
                <w:highlight w:val="white"/>
                <w:lang w:val="et-EE"/>
              </w:rPr>
            </w:pPr>
            <w:r w:rsidRPr="0038208D">
              <w:rPr>
                <w:rFonts w:ascii="Calibri" w:eastAsia="Calibri" w:hAnsi="Calibri" w:cs="Calibri"/>
                <w:sz w:val="20"/>
                <w:szCs w:val="20"/>
                <w:highlight w:val="white"/>
                <w:lang w:val="et-EE"/>
              </w:rPr>
              <w:t>.       City Tervisekliinik</w:t>
            </w:r>
          </w:p>
          <w:p w14:paraId="00000049" w14:textId="77777777" w:rsidR="00F42390" w:rsidRPr="0038208D" w:rsidRDefault="003900F2">
            <w:pPr>
              <w:tabs>
                <w:tab w:val="left" w:pos="317"/>
              </w:tabs>
              <w:ind w:left="1080" w:hanging="360"/>
              <w:rPr>
                <w:rFonts w:ascii="Calibri" w:eastAsia="Calibri" w:hAnsi="Calibri" w:cs="Calibri"/>
                <w:sz w:val="20"/>
                <w:szCs w:val="20"/>
                <w:highlight w:val="white"/>
                <w:lang w:val="et-EE"/>
              </w:rPr>
            </w:pPr>
            <w:r w:rsidRPr="0038208D">
              <w:rPr>
                <w:rFonts w:ascii="Calibri" w:eastAsia="Calibri" w:hAnsi="Calibri" w:cs="Calibri"/>
                <w:sz w:val="20"/>
                <w:szCs w:val="20"/>
                <w:highlight w:val="white"/>
                <w:lang w:val="et-EE"/>
              </w:rPr>
              <w:t>.       Hoole OÜ</w:t>
            </w:r>
          </w:p>
          <w:p w14:paraId="0000004A" w14:textId="77777777" w:rsidR="00F42390" w:rsidRPr="0038208D" w:rsidRDefault="003900F2">
            <w:pPr>
              <w:tabs>
                <w:tab w:val="left" w:pos="317"/>
              </w:tabs>
              <w:ind w:left="1080" w:hanging="360"/>
              <w:rPr>
                <w:rFonts w:ascii="Calibri" w:eastAsia="Calibri" w:hAnsi="Calibri" w:cs="Calibri"/>
                <w:sz w:val="20"/>
                <w:szCs w:val="20"/>
                <w:lang w:val="et-EE"/>
              </w:rPr>
            </w:pPr>
            <w:r w:rsidRPr="0038208D">
              <w:rPr>
                <w:rFonts w:ascii="Calibri" w:eastAsia="Calibri" w:hAnsi="Calibri" w:cs="Calibri"/>
                <w:sz w:val="20"/>
                <w:szCs w:val="20"/>
                <w:lang w:val="et-EE"/>
              </w:rPr>
              <w:t>·       AT Praksis OÜ</w:t>
            </w:r>
          </w:p>
          <w:p w14:paraId="0000004B" w14:textId="77777777" w:rsidR="00F42390" w:rsidRPr="0038208D" w:rsidRDefault="003900F2">
            <w:pPr>
              <w:tabs>
                <w:tab w:val="left" w:pos="317"/>
              </w:tabs>
              <w:ind w:left="1080" w:hanging="360"/>
              <w:rPr>
                <w:rFonts w:ascii="Calibri" w:eastAsia="Calibri" w:hAnsi="Calibri" w:cs="Calibri"/>
                <w:sz w:val="20"/>
                <w:szCs w:val="20"/>
                <w:lang w:val="et-EE"/>
              </w:rPr>
            </w:pPr>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Tripod</w:t>
            </w:r>
            <w:proofErr w:type="spellEnd"/>
            <w:r w:rsidRPr="0038208D">
              <w:rPr>
                <w:rFonts w:ascii="Calibri" w:eastAsia="Calibri" w:hAnsi="Calibri" w:cs="Calibri"/>
                <w:sz w:val="20"/>
                <w:szCs w:val="20"/>
                <w:lang w:val="et-EE"/>
              </w:rPr>
              <w:t xml:space="preserve"> Grupp OÜ</w:t>
            </w:r>
          </w:p>
          <w:p w14:paraId="0000004C" w14:textId="77777777" w:rsidR="00F42390" w:rsidRPr="0038208D" w:rsidRDefault="00F42390">
            <w:pPr>
              <w:tabs>
                <w:tab w:val="left" w:pos="317"/>
              </w:tabs>
              <w:rPr>
                <w:rFonts w:ascii="Calibri" w:eastAsia="Calibri" w:hAnsi="Calibri" w:cs="Calibri"/>
                <w:sz w:val="20"/>
                <w:szCs w:val="20"/>
                <w:lang w:val="et-EE"/>
              </w:rPr>
            </w:pPr>
          </w:p>
        </w:tc>
      </w:tr>
      <w:tr w:rsidR="00F42390" w:rsidRPr="0038208D" w14:paraId="6809708F" w14:textId="77777777">
        <w:trPr>
          <w:trHeight w:val="528"/>
        </w:trPr>
        <w:tc>
          <w:tcPr>
            <w:tcW w:w="2767" w:type="dxa"/>
            <w:gridSpan w:val="2"/>
            <w:tcBorders>
              <w:top w:val="single" w:sz="4" w:space="0" w:color="000000"/>
              <w:left w:val="single" w:sz="4" w:space="0" w:color="000000"/>
              <w:right w:val="single" w:sz="4" w:space="0" w:color="000000"/>
            </w:tcBorders>
          </w:tcPr>
          <w:p w14:paraId="0000004D" w14:textId="77777777" w:rsidR="00F42390" w:rsidRPr="0038208D" w:rsidRDefault="003900F2">
            <w:pPr>
              <w:rPr>
                <w:rFonts w:ascii="Calibri" w:eastAsia="Calibri" w:hAnsi="Calibri" w:cs="Calibri"/>
                <w:sz w:val="22"/>
                <w:szCs w:val="22"/>
                <w:lang w:val="et-EE"/>
              </w:rPr>
            </w:pPr>
            <w:r w:rsidRPr="0038208D">
              <w:rPr>
                <w:rFonts w:ascii="Calibri" w:eastAsia="Calibri" w:hAnsi="Calibri" w:cs="Calibri"/>
                <w:sz w:val="22"/>
                <w:szCs w:val="22"/>
                <w:lang w:val="et-EE"/>
              </w:rPr>
              <w:t>Kui palju on potentsiaalseid kutse taotlejaid?</w:t>
            </w:r>
          </w:p>
        </w:tc>
        <w:tc>
          <w:tcPr>
            <w:tcW w:w="7161" w:type="dxa"/>
            <w:tcBorders>
              <w:top w:val="single" w:sz="4" w:space="0" w:color="000000"/>
              <w:left w:val="single" w:sz="4" w:space="0" w:color="000000"/>
              <w:right w:val="single" w:sz="4" w:space="0" w:color="000000"/>
            </w:tcBorders>
          </w:tcPr>
          <w:p w14:paraId="0000004F" w14:textId="77777777" w:rsidR="00F42390" w:rsidRPr="0038208D" w:rsidRDefault="003900F2">
            <w:pPr>
              <w:tabs>
                <w:tab w:val="left" w:pos="317"/>
              </w:tabs>
              <w:spacing w:before="240" w:after="240"/>
              <w:rPr>
                <w:rFonts w:ascii="Calibri" w:eastAsia="Calibri" w:hAnsi="Calibri" w:cs="Calibri"/>
                <w:sz w:val="20"/>
                <w:szCs w:val="20"/>
                <w:lang w:val="et-EE"/>
              </w:rPr>
            </w:pPr>
            <w:r w:rsidRPr="0038208D">
              <w:rPr>
                <w:rFonts w:ascii="Calibri" w:eastAsia="Calibri" w:hAnsi="Calibri" w:cs="Calibri"/>
                <w:sz w:val="20"/>
                <w:szCs w:val="20"/>
                <w:lang w:val="et-EE"/>
              </w:rPr>
              <w:t>Potentsiaalsed kutsetaotlejad on Eesti Töö- ja Organisatsioonipsühholoogide Liidu täisliikmed ning huvi väljendanud kaasliikmed. Majandustegevusteate esitanud isikud, kes osutavad kutsealaga seotud teenuseid, võiksid potentsiaalselt kutset taotleda. Mitmed organisatsioonid on võtnud tööle või sõlminud lepingu psühholoogi pädevust eeldavate teenuste (sh psühholoogiline nõustamine) osutamiseks psühholoogidega, kes võiks olla huvitatud just töö- ja organisatsioonipsühholoogi kutse taotlemisest.</w:t>
            </w:r>
          </w:p>
          <w:p w14:paraId="00000050" w14:textId="77777777" w:rsidR="00F42390" w:rsidRPr="0038208D" w:rsidRDefault="003900F2">
            <w:pPr>
              <w:tabs>
                <w:tab w:val="left" w:pos="317"/>
              </w:tabs>
              <w:spacing w:before="240" w:after="240"/>
              <w:rPr>
                <w:rFonts w:ascii="Calibri" w:eastAsia="Calibri" w:hAnsi="Calibri" w:cs="Calibri"/>
                <w:sz w:val="20"/>
                <w:szCs w:val="20"/>
                <w:lang w:val="et-EE"/>
              </w:rPr>
            </w:pPr>
            <w:r w:rsidRPr="0038208D">
              <w:rPr>
                <w:rFonts w:ascii="Calibri" w:eastAsia="Calibri" w:hAnsi="Calibri" w:cs="Calibri"/>
                <w:sz w:val="20"/>
                <w:szCs w:val="20"/>
                <w:lang w:val="et-EE"/>
              </w:rPr>
              <w:lastRenderedPageBreak/>
              <w:t>Tööandjate vaates võiks kutse olemasolu olla eeliseks teenusepakkuja valikut kergendava kvalifikatsiooni näitajana. Kutsega töö- ja organisatsioonipsühholoogi puhul on tema kompetentsid kutsega tõendatud.</w:t>
            </w:r>
          </w:p>
          <w:p w14:paraId="00000051" w14:textId="77777777" w:rsidR="00F42390" w:rsidRPr="0038208D" w:rsidRDefault="003900F2">
            <w:pPr>
              <w:tabs>
                <w:tab w:val="left" w:pos="317"/>
              </w:tabs>
              <w:spacing w:before="240" w:after="240"/>
              <w:rPr>
                <w:rFonts w:ascii="Calibri" w:eastAsia="Calibri" w:hAnsi="Calibri" w:cs="Calibri"/>
                <w:sz w:val="20"/>
                <w:szCs w:val="20"/>
                <w:lang w:val="et-EE"/>
              </w:rPr>
            </w:pPr>
            <w:r w:rsidRPr="0038208D">
              <w:rPr>
                <w:rFonts w:ascii="Calibri" w:eastAsia="Calibri" w:hAnsi="Calibri" w:cs="Calibri"/>
                <w:sz w:val="20"/>
                <w:szCs w:val="20"/>
                <w:lang w:val="et-EE"/>
              </w:rPr>
              <w:t>Eelolevat arvesse võttes võib kutset taotlevate psühholoogide arv olla umbes 100-200. Esimese 5 aasta jooksul võiks iga aasta kohta olla umbes 10 taotlejat</w:t>
            </w:r>
          </w:p>
        </w:tc>
      </w:tr>
      <w:tr w:rsidR="00F42390" w:rsidRPr="0038208D" w14:paraId="4D3000EE" w14:textId="77777777">
        <w:trPr>
          <w:trHeight w:val="660"/>
        </w:trPr>
        <w:tc>
          <w:tcPr>
            <w:tcW w:w="2767" w:type="dxa"/>
            <w:gridSpan w:val="2"/>
            <w:tcBorders>
              <w:top w:val="single" w:sz="4" w:space="0" w:color="000000"/>
              <w:left w:val="single" w:sz="4" w:space="0" w:color="000000"/>
              <w:right w:val="single" w:sz="4" w:space="0" w:color="000000"/>
            </w:tcBorders>
          </w:tcPr>
          <w:p w14:paraId="00000052" w14:textId="77777777" w:rsidR="00F42390" w:rsidRPr="0038208D" w:rsidRDefault="003900F2">
            <w:pPr>
              <w:rPr>
                <w:rFonts w:ascii="Calibri" w:eastAsia="Calibri" w:hAnsi="Calibri" w:cs="Calibri"/>
                <w:sz w:val="22"/>
                <w:szCs w:val="22"/>
                <w:lang w:val="et-EE"/>
              </w:rPr>
            </w:pPr>
            <w:r w:rsidRPr="0038208D">
              <w:rPr>
                <w:rFonts w:ascii="Calibri" w:eastAsia="Calibri" w:hAnsi="Calibri" w:cs="Calibri"/>
                <w:sz w:val="22"/>
                <w:szCs w:val="22"/>
                <w:lang w:val="et-EE"/>
              </w:rPr>
              <w:lastRenderedPageBreak/>
              <w:t>Millised koolitusvõimalused on hetkel olemas? Nimetage peamised õppeasutused ja/või täiendkoolitajad ning orienteeruv õppijate arv</w:t>
            </w:r>
          </w:p>
        </w:tc>
        <w:tc>
          <w:tcPr>
            <w:tcW w:w="7161" w:type="dxa"/>
            <w:tcBorders>
              <w:top w:val="single" w:sz="4" w:space="0" w:color="000000"/>
              <w:left w:val="single" w:sz="4" w:space="0" w:color="000000"/>
              <w:right w:val="single" w:sz="4" w:space="0" w:color="000000"/>
            </w:tcBorders>
          </w:tcPr>
          <w:p w14:paraId="00000054" w14:textId="77777777" w:rsidR="00F42390" w:rsidRPr="0038208D" w:rsidRDefault="003900F2">
            <w:pPr>
              <w:tabs>
                <w:tab w:val="left" w:pos="317"/>
              </w:tabs>
              <w:rPr>
                <w:rFonts w:ascii="Calibri" w:eastAsia="Calibri" w:hAnsi="Calibri" w:cs="Calibri"/>
                <w:sz w:val="20"/>
                <w:szCs w:val="20"/>
                <w:lang w:val="et-EE"/>
              </w:rPr>
            </w:pPr>
            <w:r w:rsidRPr="0038208D">
              <w:rPr>
                <w:rFonts w:ascii="Calibri" w:eastAsia="Calibri" w:hAnsi="Calibri" w:cs="Calibri"/>
                <w:sz w:val="20"/>
                <w:szCs w:val="20"/>
                <w:lang w:val="et-EE"/>
              </w:rPr>
              <w:t>Tallinna ülikool ja Tartu ülikool pakuvad psühholoogia erialast haridust kolmel tasemeõppe astmel (BA, MA ja PhD).</w:t>
            </w:r>
          </w:p>
          <w:p w14:paraId="00000055" w14:textId="77777777" w:rsidR="00F42390" w:rsidRPr="0038208D" w:rsidRDefault="003900F2">
            <w:pPr>
              <w:tabs>
                <w:tab w:val="left" w:pos="317"/>
              </w:tabs>
              <w:rPr>
                <w:rFonts w:ascii="Calibri" w:eastAsia="Calibri" w:hAnsi="Calibri" w:cs="Calibri"/>
                <w:sz w:val="20"/>
                <w:szCs w:val="20"/>
                <w:lang w:val="et-EE"/>
              </w:rPr>
            </w:pPr>
            <w:r w:rsidRPr="0038208D">
              <w:rPr>
                <w:rFonts w:ascii="Calibri" w:eastAsia="Calibri" w:hAnsi="Calibri" w:cs="Calibri"/>
                <w:sz w:val="20"/>
                <w:szCs w:val="20"/>
                <w:lang w:val="et-EE"/>
              </w:rPr>
              <w:t>TLÜ psühholoogia eriala magistriõppes on organisatsioonipsühholoogiale spetsialiseerumise moodul. Täiendkoolitusena on võimalik omandada kompetentse organisatsioonikäitumise õppekava baasil.</w:t>
            </w:r>
          </w:p>
          <w:p w14:paraId="00000056" w14:textId="77777777" w:rsidR="00F42390" w:rsidRPr="0038208D" w:rsidRDefault="003900F2">
            <w:pPr>
              <w:tabs>
                <w:tab w:val="left" w:pos="317"/>
              </w:tabs>
              <w:rPr>
                <w:rFonts w:ascii="Calibri" w:eastAsia="Calibri" w:hAnsi="Calibri" w:cs="Calibri"/>
                <w:sz w:val="20"/>
                <w:szCs w:val="20"/>
                <w:lang w:val="et-EE"/>
              </w:rPr>
            </w:pPr>
            <w:r w:rsidRPr="0038208D">
              <w:rPr>
                <w:rFonts w:ascii="Calibri" w:eastAsia="Calibri" w:hAnsi="Calibri" w:cs="Calibri"/>
                <w:sz w:val="20"/>
                <w:szCs w:val="20"/>
                <w:lang w:val="et-EE"/>
              </w:rPr>
              <w:t>TÜ-s on täiendkoolitusena on võimalik omandada vajalikke lisakompetentse majandusteaduskonna õppekavade baasil (organisatsioonikultuur, juhtimine jms).</w:t>
            </w:r>
          </w:p>
        </w:tc>
      </w:tr>
      <w:tr w:rsidR="00F42390" w:rsidRPr="0038208D" w14:paraId="45A08247" w14:textId="77777777">
        <w:trPr>
          <w:trHeight w:val="170"/>
        </w:trPr>
        <w:tc>
          <w:tcPr>
            <w:tcW w:w="2767" w:type="dxa"/>
            <w:gridSpan w:val="2"/>
            <w:tcBorders>
              <w:top w:val="single" w:sz="4" w:space="0" w:color="000000"/>
              <w:left w:val="single" w:sz="4" w:space="0" w:color="000000"/>
              <w:bottom w:val="single" w:sz="4" w:space="0" w:color="000000"/>
              <w:right w:val="single" w:sz="4" w:space="0" w:color="000000"/>
            </w:tcBorders>
          </w:tcPr>
          <w:p w14:paraId="00000057" w14:textId="77777777" w:rsidR="00F42390" w:rsidRPr="0038208D" w:rsidRDefault="003900F2">
            <w:pPr>
              <w:pBdr>
                <w:top w:val="nil"/>
                <w:left w:val="nil"/>
                <w:bottom w:val="nil"/>
                <w:right w:val="nil"/>
                <w:between w:val="nil"/>
              </w:pBdr>
              <w:ind w:left="34"/>
              <w:rPr>
                <w:rFonts w:ascii="Calibri" w:eastAsia="Calibri" w:hAnsi="Calibri" w:cs="Calibri"/>
                <w:sz w:val="22"/>
                <w:szCs w:val="22"/>
                <w:lang w:val="et-EE"/>
              </w:rPr>
            </w:pPr>
            <w:r w:rsidRPr="0038208D">
              <w:rPr>
                <w:rFonts w:ascii="Calibri" w:eastAsia="Calibri" w:hAnsi="Calibri" w:cs="Calibri"/>
                <w:sz w:val="22"/>
                <w:szCs w:val="22"/>
                <w:lang w:val="et-EE"/>
              </w:rPr>
              <w:t xml:space="preserve">Kutsestandardi koostamisel kasutatavad rahvusvahelised standardid või nõuded </w:t>
            </w:r>
            <w:r w:rsidRPr="0038208D">
              <w:rPr>
                <w:rFonts w:ascii="Calibri" w:eastAsia="Calibri" w:hAnsi="Calibri" w:cs="Calibri"/>
                <w:i/>
                <w:sz w:val="22"/>
                <w:szCs w:val="22"/>
                <w:u w:val="single"/>
                <w:lang w:val="et-EE"/>
              </w:rPr>
              <w:t>(olemasolul nimetage)</w:t>
            </w:r>
          </w:p>
        </w:tc>
        <w:tc>
          <w:tcPr>
            <w:tcW w:w="7161" w:type="dxa"/>
            <w:tcBorders>
              <w:top w:val="single" w:sz="4" w:space="0" w:color="000000"/>
              <w:left w:val="single" w:sz="4" w:space="0" w:color="000000"/>
              <w:bottom w:val="single" w:sz="4" w:space="0" w:color="000000"/>
              <w:right w:val="single" w:sz="4" w:space="0" w:color="000000"/>
            </w:tcBorders>
          </w:tcPr>
          <w:p w14:paraId="00000059" w14:textId="77777777" w:rsidR="00F42390" w:rsidRPr="0038208D" w:rsidRDefault="003900F2">
            <w:pPr>
              <w:rPr>
                <w:rFonts w:ascii="Calibri" w:eastAsia="Calibri" w:hAnsi="Calibri" w:cs="Calibri"/>
                <w:sz w:val="20"/>
                <w:szCs w:val="20"/>
                <w:lang w:val="et-EE"/>
              </w:rPr>
            </w:pPr>
            <w:r w:rsidRPr="0038208D">
              <w:rPr>
                <w:rFonts w:ascii="Calibri" w:eastAsia="Calibri" w:hAnsi="Calibri" w:cs="Calibri"/>
                <w:sz w:val="20"/>
                <w:szCs w:val="20"/>
                <w:lang w:val="et-EE"/>
              </w:rPr>
              <w:t>EFPA (</w:t>
            </w:r>
            <w:proofErr w:type="spellStart"/>
            <w:r w:rsidRPr="0038208D">
              <w:rPr>
                <w:rFonts w:ascii="Calibri" w:eastAsia="Calibri" w:hAnsi="Calibri" w:cs="Calibri"/>
                <w:sz w:val="20"/>
                <w:szCs w:val="20"/>
                <w:lang w:val="et-EE"/>
              </w:rPr>
              <w:t>European</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Federation</w:t>
            </w:r>
            <w:proofErr w:type="spellEnd"/>
            <w:r w:rsidRPr="0038208D">
              <w:rPr>
                <w:rFonts w:ascii="Calibri" w:eastAsia="Calibri" w:hAnsi="Calibri" w:cs="Calibri"/>
                <w:sz w:val="20"/>
                <w:szCs w:val="20"/>
                <w:lang w:val="et-EE"/>
              </w:rPr>
              <w:t xml:space="preserve"> of </w:t>
            </w:r>
            <w:proofErr w:type="spellStart"/>
            <w:r w:rsidRPr="0038208D">
              <w:rPr>
                <w:rFonts w:ascii="Calibri" w:eastAsia="Calibri" w:hAnsi="Calibri" w:cs="Calibri"/>
                <w:sz w:val="20"/>
                <w:szCs w:val="20"/>
                <w:lang w:val="et-EE"/>
              </w:rPr>
              <w:t>Psychologists</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Associations</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Regulations</w:t>
            </w:r>
            <w:proofErr w:type="spellEnd"/>
            <w:r w:rsidRPr="0038208D">
              <w:rPr>
                <w:rFonts w:ascii="Calibri" w:eastAsia="Calibri" w:hAnsi="Calibri" w:cs="Calibri"/>
                <w:sz w:val="20"/>
                <w:szCs w:val="20"/>
                <w:lang w:val="et-EE"/>
              </w:rPr>
              <w:t xml:space="preserve"> on </w:t>
            </w:r>
            <w:proofErr w:type="spellStart"/>
            <w:r w:rsidRPr="0038208D">
              <w:rPr>
                <w:rFonts w:ascii="Calibri" w:eastAsia="Calibri" w:hAnsi="Calibri" w:cs="Calibri"/>
                <w:sz w:val="20"/>
                <w:szCs w:val="20"/>
                <w:lang w:val="et-EE"/>
              </w:rPr>
              <w:t>EuroPsy</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European</w:t>
            </w:r>
            <w:proofErr w:type="spellEnd"/>
            <w:r w:rsidRPr="0038208D">
              <w:rPr>
                <w:rFonts w:ascii="Calibri" w:eastAsia="Calibri" w:hAnsi="Calibri" w:cs="Calibri"/>
                <w:sz w:val="20"/>
                <w:szCs w:val="20"/>
                <w:lang w:val="et-EE"/>
              </w:rPr>
              <w:t xml:space="preserve"> standard of </w:t>
            </w:r>
            <w:proofErr w:type="spellStart"/>
            <w:r w:rsidRPr="0038208D">
              <w:rPr>
                <w:rFonts w:ascii="Calibri" w:eastAsia="Calibri" w:hAnsi="Calibri" w:cs="Calibri"/>
                <w:sz w:val="20"/>
                <w:szCs w:val="20"/>
                <w:lang w:val="et-EE"/>
              </w:rPr>
              <w:t>education</w:t>
            </w:r>
            <w:proofErr w:type="spellEnd"/>
            <w:r w:rsidRPr="0038208D">
              <w:rPr>
                <w:rFonts w:ascii="Calibri" w:eastAsia="Calibri" w:hAnsi="Calibri" w:cs="Calibri"/>
                <w:sz w:val="20"/>
                <w:szCs w:val="20"/>
                <w:lang w:val="et-EE"/>
              </w:rPr>
              <w:t xml:space="preserve"> and </w:t>
            </w:r>
            <w:proofErr w:type="spellStart"/>
            <w:r w:rsidRPr="0038208D">
              <w:rPr>
                <w:rFonts w:ascii="Calibri" w:eastAsia="Calibri" w:hAnsi="Calibri" w:cs="Calibri"/>
                <w:sz w:val="20"/>
                <w:szCs w:val="20"/>
                <w:lang w:val="et-EE"/>
              </w:rPr>
              <w:t>professional</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training</w:t>
            </w:r>
            <w:proofErr w:type="spellEnd"/>
            <w:r w:rsidRPr="0038208D">
              <w:rPr>
                <w:rFonts w:ascii="Calibri" w:eastAsia="Calibri" w:hAnsi="Calibri" w:cs="Calibri"/>
                <w:sz w:val="20"/>
                <w:szCs w:val="20"/>
                <w:lang w:val="et-EE"/>
              </w:rPr>
              <w:t xml:space="preserve"> in </w:t>
            </w:r>
            <w:proofErr w:type="spellStart"/>
            <w:r w:rsidRPr="0038208D">
              <w:rPr>
                <w:rFonts w:ascii="Calibri" w:eastAsia="Calibri" w:hAnsi="Calibri" w:cs="Calibri"/>
                <w:sz w:val="20"/>
                <w:szCs w:val="20"/>
                <w:lang w:val="et-EE"/>
              </w:rPr>
              <w:t>psychology</w:t>
            </w:r>
            <w:proofErr w:type="spellEnd"/>
            <w:r w:rsidRPr="0038208D">
              <w:rPr>
                <w:rFonts w:ascii="Calibri" w:eastAsia="Calibri" w:hAnsi="Calibri" w:cs="Calibri"/>
                <w:sz w:val="20"/>
                <w:szCs w:val="20"/>
                <w:lang w:val="et-EE"/>
              </w:rPr>
              <w:t xml:space="preserve">) Work and </w:t>
            </w:r>
            <w:proofErr w:type="spellStart"/>
            <w:r w:rsidRPr="0038208D">
              <w:rPr>
                <w:rFonts w:ascii="Calibri" w:eastAsia="Calibri" w:hAnsi="Calibri" w:cs="Calibri"/>
                <w:sz w:val="20"/>
                <w:szCs w:val="20"/>
                <w:lang w:val="et-EE"/>
              </w:rPr>
              <w:t>Organizational</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Psychology</w:t>
            </w:r>
            <w:proofErr w:type="spellEnd"/>
            <w:r w:rsidRPr="0038208D">
              <w:rPr>
                <w:rFonts w:ascii="Calibri" w:eastAsia="Calibri" w:hAnsi="Calibri" w:cs="Calibri"/>
                <w:sz w:val="20"/>
                <w:szCs w:val="20"/>
                <w:lang w:val="et-EE"/>
              </w:rPr>
              <w:t xml:space="preserve">. Vt ka: </w:t>
            </w:r>
            <w:proofErr w:type="spellStart"/>
            <w:r w:rsidRPr="0038208D">
              <w:rPr>
                <w:rFonts w:ascii="Calibri" w:eastAsia="Calibri" w:hAnsi="Calibri" w:cs="Calibri"/>
                <w:sz w:val="20"/>
                <w:szCs w:val="20"/>
                <w:lang w:val="et-EE"/>
              </w:rPr>
              <w:t>Specialist</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EuroPsy</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Certificate</w:t>
            </w:r>
            <w:proofErr w:type="spellEnd"/>
            <w:r w:rsidRPr="0038208D">
              <w:rPr>
                <w:rFonts w:ascii="Calibri" w:eastAsia="Calibri" w:hAnsi="Calibri" w:cs="Calibri"/>
                <w:sz w:val="20"/>
                <w:szCs w:val="20"/>
                <w:lang w:val="et-EE"/>
              </w:rPr>
              <w:t xml:space="preserve"> in Work and </w:t>
            </w:r>
            <w:proofErr w:type="spellStart"/>
            <w:r w:rsidRPr="0038208D">
              <w:rPr>
                <w:rFonts w:ascii="Calibri" w:eastAsia="Calibri" w:hAnsi="Calibri" w:cs="Calibri"/>
                <w:sz w:val="20"/>
                <w:szCs w:val="20"/>
                <w:lang w:val="et-EE"/>
              </w:rPr>
              <w:t>Organizational</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Psychology</w:t>
            </w:r>
            <w:proofErr w:type="spellEnd"/>
            <w:r w:rsidRPr="0038208D">
              <w:rPr>
                <w:rFonts w:ascii="Calibri" w:eastAsia="Calibri" w:hAnsi="Calibri" w:cs="Calibri"/>
                <w:sz w:val="20"/>
                <w:szCs w:val="20"/>
                <w:lang w:val="et-EE"/>
              </w:rPr>
              <w:t xml:space="preserve"> (</w:t>
            </w:r>
            <w:hyperlink r:id="rId16">
              <w:r w:rsidRPr="0038208D">
                <w:rPr>
                  <w:rFonts w:ascii="Calibri" w:eastAsia="Calibri" w:hAnsi="Calibri" w:cs="Calibri"/>
                  <w:sz w:val="20"/>
                  <w:szCs w:val="20"/>
                  <w:u w:val="single"/>
                  <w:lang w:val="et-EE"/>
                </w:rPr>
                <w:t>https://www.europsy.eu/quality-and-standards/europsy-specialisation</w:t>
              </w:r>
            </w:hyperlink>
          </w:p>
          <w:p w14:paraId="0000005A" w14:textId="77777777" w:rsidR="00F42390" w:rsidRPr="0038208D" w:rsidRDefault="00F42390">
            <w:pPr>
              <w:rPr>
                <w:rFonts w:ascii="Calibri" w:eastAsia="Calibri" w:hAnsi="Calibri" w:cs="Calibri"/>
                <w:sz w:val="20"/>
                <w:szCs w:val="20"/>
                <w:lang w:val="et-EE"/>
              </w:rPr>
            </w:pPr>
          </w:p>
          <w:p w14:paraId="0000005B" w14:textId="77777777" w:rsidR="00F42390" w:rsidRPr="0038208D" w:rsidRDefault="003900F2">
            <w:pPr>
              <w:rPr>
                <w:rFonts w:ascii="Calibri" w:eastAsia="Calibri" w:hAnsi="Calibri" w:cs="Calibri"/>
                <w:sz w:val="20"/>
                <w:szCs w:val="20"/>
                <w:lang w:val="et-EE"/>
              </w:rPr>
            </w:pPr>
            <w:r w:rsidRPr="0038208D">
              <w:rPr>
                <w:rFonts w:ascii="Calibri" w:eastAsia="Calibri" w:hAnsi="Calibri" w:cs="Calibri"/>
                <w:sz w:val="20"/>
                <w:szCs w:val="20"/>
                <w:lang w:val="et-EE"/>
              </w:rPr>
              <w:t xml:space="preserve">ENOP - </w:t>
            </w:r>
            <w:proofErr w:type="spellStart"/>
            <w:r w:rsidRPr="0038208D">
              <w:rPr>
                <w:rFonts w:ascii="Calibri" w:eastAsia="Calibri" w:hAnsi="Calibri" w:cs="Calibri"/>
                <w:sz w:val="20"/>
                <w:szCs w:val="20"/>
                <w:lang w:val="et-EE"/>
              </w:rPr>
              <w:t>European</w:t>
            </w:r>
            <w:proofErr w:type="spellEnd"/>
            <w:r w:rsidRPr="0038208D">
              <w:rPr>
                <w:rFonts w:ascii="Calibri" w:eastAsia="Calibri" w:hAnsi="Calibri" w:cs="Calibri"/>
                <w:sz w:val="20"/>
                <w:szCs w:val="20"/>
                <w:lang w:val="et-EE"/>
              </w:rPr>
              <w:t xml:space="preserve"> Network of </w:t>
            </w:r>
            <w:proofErr w:type="spellStart"/>
            <w:r w:rsidRPr="0038208D">
              <w:rPr>
                <w:rFonts w:ascii="Calibri" w:eastAsia="Calibri" w:hAnsi="Calibri" w:cs="Calibri"/>
                <w:sz w:val="20"/>
                <w:szCs w:val="20"/>
                <w:lang w:val="et-EE"/>
              </w:rPr>
              <w:t>Organizational</w:t>
            </w:r>
            <w:proofErr w:type="spellEnd"/>
            <w:r w:rsidRPr="0038208D">
              <w:rPr>
                <w:rFonts w:ascii="Calibri" w:eastAsia="Calibri" w:hAnsi="Calibri" w:cs="Calibri"/>
                <w:sz w:val="20"/>
                <w:szCs w:val="20"/>
                <w:lang w:val="et-EE"/>
              </w:rPr>
              <w:t xml:space="preserve"> and Work </w:t>
            </w:r>
            <w:proofErr w:type="spellStart"/>
            <w:r w:rsidRPr="0038208D">
              <w:rPr>
                <w:rFonts w:ascii="Calibri" w:eastAsia="Calibri" w:hAnsi="Calibri" w:cs="Calibri"/>
                <w:sz w:val="20"/>
                <w:szCs w:val="20"/>
                <w:lang w:val="et-EE"/>
              </w:rPr>
              <w:t>Psychologists</w:t>
            </w:r>
            <w:proofErr w:type="spellEnd"/>
            <w:r w:rsidRPr="0038208D">
              <w:rPr>
                <w:rFonts w:ascii="Calibri" w:eastAsia="Calibri" w:hAnsi="Calibri" w:cs="Calibri"/>
                <w:sz w:val="20"/>
                <w:szCs w:val="20"/>
                <w:lang w:val="et-EE"/>
              </w:rPr>
              <w:t xml:space="preserve">; EAWOP - </w:t>
            </w:r>
            <w:proofErr w:type="spellStart"/>
            <w:r w:rsidRPr="0038208D">
              <w:rPr>
                <w:rFonts w:ascii="Calibri" w:eastAsia="Calibri" w:hAnsi="Calibri" w:cs="Calibri"/>
                <w:sz w:val="20"/>
                <w:szCs w:val="20"/>
                <w:lang w:val="et-EE"/>
              </w:rPr>
              <w:t>European</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Association</w:t>
            </w:r>
            <w:proofErr w:type="spellEnd"/>
            <w:r w:rsidRPr="0038208D">
              <w:rPr>
                <w:rFonts w:ascii="Calibri" w:eastAsia="Calibri" w:hAnsi="Calibri" w:cs="Calibri"/>
                <w:sz w:val="20"/>
                <w:szCs w:val="20"/>
                <w:lang w:val="et-EE"/>
              </w:rPr>
              <w:t xml:space="preserve"> of Work and </w:t>
            </w:r>
            <w:proofErr w:type="spellStart"/>
            <w:r w:rsidRPr="0038208D">
              <w:rPr>
                <w:rFonts w:ascii="Calibri" w:eastAsia="Calibri" w:hAnsi="Calibri" w:cs="Calibri"/>
                <w:sz w:val="20"/>
                <w:szCs w:val="20"/>
                <w:lang w:val="et-EE"/>
              </w:rPr>
              <w:t>Organizational</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Psychology</w:t>
            </w:r>
            <w:proofErr w:type="spellEnd"/>
            <w:r w:rsidRPr="0038208D">
              <w:rPr>
                <w:rFonts w:ascii="Calibri" w:eastAsia="Calibri" w:hAnsi="Calibri" w:cs="Calibri"/>
                <w:sz w:val="20"/>
                <w:szCs w:val="20"/>
                <w:lang w:val="et-EE"/>
              </w:rPr>
              <w:t xml:space="preserve">) </w:t>
            </w:r>
          </w:p>
          <w:p w14:paraId="0000005C" w14:textId="77777777" w:rsidR="00F42390" w:rsidRPr="0038208D" w:rsidRDefault="003900F2">
            <w:pPr>
              <w:spacing w:before="240" w:after="240"/>
              <w:rPr>
                <w:rFonts w:ascii="Calibri" w:eastAsia="Calibri" w:hAnsi="Calibri" w:cs="Calibri"/>
                <w:sz w:val="20"/>
                <w:szCs w:val="20"/>
                <w:lang w:val="et-EE"/>
              </w:rPr>
            </w:pPr>
            <w:r w:rsidRPr="0038208D">
              <w:rPr>
                <w:rFonts w:ascii="Calibri" w:eastAsia="Calibri" w:hAnsi="Calibri" w:cs="Calibri"/>
                <w:sz w:val="20"/>
                <w:szCs w:val="20"/>
                <w:lang w:val="et-EE"/>
              </w:rPr>
              <w:t xml:space="preserve">EONP-EAWOP </w:t>
            </w:r>
            <w:proofErr w:type="spellStart"/>
            <w:r w:rsidRPr="0038208D">
              <w:rPr>
                <w:rFonts w:ascii="Calibri" w:eastAsia="Calibri" w:hAnsi="Calibri" w:cs="Calibri"/>
                <w:sz w:val="20"/>
                <w:szCs w:val="20"/>
                <w:lang w:val="et-EE"/>
              </w:rPr>
              <w:t>Model</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European</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Curriculum</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Reference</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Model</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with</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Minimum</w:t>
            </w:r>
            <w:proofErr w:type="spellEnd"/>
            <w:r w:rsidRPr="0038208D">
              <w:rPr>
                <w:rFonts w:ascii="Calibri" w:eastAsia="Calibri" w:hAnsi="Calibri" w:cs="Calibri"/>
                <w:sz w:val="20"/>
                <w:szCs w:val="20"/>
                <w:lang w:val="et-EE"/>
              </w:rPr>
              <w:t xml:space="preserve"> Standards </w:t>
            </w:r>
            <w:proofErr w:type="spellStart"/>
            <w:r w:rsidRPr="0038208D">
              <w:rPr>
                <w:rFonts w:ascii="Calibri" w:eastAsia="Calibri" w:hAnsi="Calibri" w:cs="Calibri"/>
                <w:sz w:val="20"/>
                <w:szCs w:val="20"/>
                <w:lang w:val="et-EE"/>
              </w:rPr>
              <w:t>for</w:t>
            </w:r>
            <w:proofErr w:type="spellEnd"/>
            <w:r w:rsidRPr="0038208D">
              <w:rPr>
                <w:rFonts w:ascii="Calibri" w:eastAsia="Calibri" w:hAnsi="Calibri" w:cs="Calibri"/>
                <w:sz w:val="20"/>
                <w:szCs w:val="20"/>
                <w:lang w:val="et-EE"/>
              </w:rPr>
              <w:t xml:space="preserve"> W&amp;O </w:t>
            </w:r>
            <w:proofErr w:type="spellStart"/>
            <w:r w:rsidRPr="0038208D">
              <w:rPr>
                <w:rFonts w:ascii="Calibri" w:eastAsia="Calibri" w:hAnsi="Calibri" w:cs="Calibri"/>
                <w:sz w:val="20"/>
                <w:szCs w:val="20"/>
                <w:lang w:val="et-EE"/>
              </w:rPr>
              <w:t>Psychology</w:t>
            </w:r>
            <w:proofErr w:type="spellEnd"/>
            <w:r w:rsidRPr="0038208D">
              <w:rPr>
                <w:rFonts w:ascii="Calibri" w:eastAsia="Calibri" w:hAnsi="Calibri" w:cs="Calibri"/>
                <w:sz w:val="20"/>
                <w:szCs w:val="20"/>
                <w:lang w:val="et-EE"/>
              </w:rPr>
              <w:t xml:space="preserve">: Basic and </w:t>
            </w:r>
            <w:proofErr w:type="spellStart"/>
            <w:r w:rsidRPr="0038208D">
              <w:rPr>
                <w:rFonts w:ascii="Calibri" w:eastAsia="Calibri" w:hAnsi="Calibri" w:cs="Calibri"/>
                <w:sz w:val="20"/>
                <w:szCs w:val="20"/>
                <w:lang w:val="et-EE"/>
              </w:rPr>
              <w:t>Advanced</w:t>
            </w:r>
            <w:proofErr w:type="spellEnd"/>
            <w:r w:rsidRPr="0038208D">
              <w:rPr>
                <w:rFonts w:ascii="Calibri" w:eastAsia="Calibri" w:hAnsi="Calibri" w:cs="Calibri"/>
                <w:sz w:val="20"/>
                <w:szCs w:val="20"/>
                <w:lang w:val="et-EE"/>
              </w:rPr>
              <w:t xml:space="preserve"> (</w:t>
            </w:r>
            <w:hyperlink r:id="rId17">
              <w:r w:rsidRPr="0038208D">
                <w:rPr>
                  <w:rFonts w:ascii="Calibri" w:eastAsia="Calibri" w:hAnsi="Calibri" w:cs="Calibri"/>
                  <w:sz w:val="20"/>
                  <w:szCs w:val="20"/>
                  <w:u w:val="single"/>
                  <w:lang w:val="et-EE"/>
                </w:rPr>
                <w:t>http://www.eawop.org/uploads/datas/8/original/Enop%20-%20Eawop%20Reference%20model%202007.pdf</w:t>
              </w:r>
            </w:hyperlink>
            <w:r w:rsidRPr="0038208D">
              <w:rPr>
                <w:rFonts w:ascii="Calibri" w:eastAsia="Calibri" w:hAnsi="Calibri" w:cs="Calibri"/>
                <w:sz w:val="20"/>
                <w:szCs w:val="20"/>
                <w:lang w:val="et-EE"/>
              </w:rPr>
              <w:t>;</w:t>
            </w:r>
          </w:p>
          <w:p w14:paraId="0000005D" w14:textId="77777777" w:rsidR="00F42390" w:rsidRPr="0038208D" w:rsidRDefault="003900F2">
            <w:pPr>
              <w:rPr>
                <w:rFonts w:ascii="Calibri" w:eastAsia="Calibri" w:hAnsi="Calibri" w:cs="Calibri"/>
                <w:sz w:val="20"/>
                <w:szCs w:val="20"/>
                <w:lang w:val="et-EE"/>
              </w:rPr>
            </w:pPr>
            <w:r w:rsidRPr="0038208D">
              <w:rPr>
                <w:rFonts w:ascii="Calibri" w:eastAsia="Calibri" w:hAnsi="Calibri" w:cs="Calibri"/>
                <w:sz w:val="20"/>
                <w:szCs w:val="20"/>
                <w:lang w:val="et-EE"/>
              </w:rPr>
              <w:t xml:space="preserve">APA (American </w:t>
            </w:r>
            <w:proofErr w:type="spellStart"/>
            <w:r w:rsidRPr="0038208D">
              <w:rPr>
                <w:rFonts w:ascii="Calibri" w:eastAsia="Calibri" w:hAnsi="Calibri" w:cs="Calibri"/>
                <w:sz w:val="20"/>
                <w:szCs w:val="20"/>
                <w:lang w:val="et-EE"/>
              </w:rPr>
              <w:t>Psychological</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Association</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Division</w:t>
            </w:r>
            <w:proofErr w:type="spellEnd"/>
            <w:r w:rsidRPr="0038208D">
              <w:rPr>
                <w:rFonts w:ascii="Calibri" w:eastAsia="Calibri" w:hAnsi="Calibri" w:cs="Calibri"/>
                <w:sz w:val="20"/>
                <w:szCs w:val="20"/>
                <w:lang w:val="et-EE"/>
              </w:rPr>
              <w:t xml:space="preserve"> 14 - </w:t>
            </w:r>
            <w:proofErr w:type="spellStart"/>
            <w:r w:rsidRPr="0038208D">
              <w:rPr>
                <w:rFonts w:ascii="Calibri" w:eastAsia="Calibri" w:hAnsi="Calibri" w:cs="Calibri"/>
                <w:sz w:val="20"/>
                <w:szCs w:val="20"/>
                <w:lang w:val="et-EE"/>
              </w:rPr>
              <w:t>Society</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for</w:t>
            </w:r>
            <w:proofErr w:type="spellEnd"/>
            <w:r w:rsidRPr="0038208D">
              <w:rPr>
                <w:rFonts w:ascii="Calibri" w:eastAsia="Calibri" w:hAnsi="Calibri" w:cs="Calibri"/>
                <w:sz w:val="20"/>
                <w:szCs w:val="20"/>
                <w:lang w:val="et-EE"/>
              </w:rPr>
              <w:t xml:space="preserve"> Industrial and </w:t>
            </w:r>
            <w:proofErr w:type="spellStart"/>
            <w:r w:rsidRPr="0038208D">
              <w:rPr>
                <w:rFonts w:ascii="Calibri" w:eastAsia="Calibri" w:hAnsi="Calibri" w:cs="Calibri"/>
                <w:sz w:val="20"/>
                <w:szCs w:val="20"/>
                <w:lang w:val="et-EE"/>
              </w:rPr>
              <w:t>Organizational</w:t>
            </w:r>
            <w:proofErr w:type="spellEnd"/>
            <w:r w:rsidRPr="0038208D">
              <w:rPr>
                <w:rFonts w:ascii="Calibri" w:eastAsia="Calibri" w:hAnsi="Calibri" w:cs="Calibri"/>
                <w:sz w:val="20"/>
                <w:szCs w:val="20"/>
                <w:lang w:val="et-EE"/>
              </w:rPr>
              <w:t xml:space="preserve"> </w:t>
            </w:r>
            <w:proofErr w:type="spellStart"/>
            <w:r w:rsidRPr="0038208D">
              <w:rPr>
                <w:rFonts w:ascii="Calibri" w:eastAsia="Calibri" w:hAnsi="Calibri" w:cs="Calibri"/>
                <w:sz w:val="20"/>
                <w:szCs w:val="20"/>
                <w:lang w:val="et-EE"/>
              </w:rPr>
              <w:t>Psychology</w:t>
            </w:r>
            <w:proofErr w:type="spellEnd"/>
          </w:p>
        </w:tc>
      </w:tr>
      <w:tr w:rsidR="00F42390" w:rsidRPr="0038208D" w14:paraId="39B2B323" w14:textId="77777777">
        <w:trPr>
          <w:trHeight w:val="170"/>
        </w:trPr>
        <w:tc>
          <w:tcPr>
            <w:tcW w:w="2767" w:type="dxa"/>
            <w:gridSpan w:val="2"/>
            <w:tcBorders>
              <w:top w:val="single" w:sz="4" w:space="0" w:color="000000"/>
              <w:left w:val="single" w:sz="4" w:space="0" w:color="000000"/>
              <w:bottom w:val="single" w:sz="4" w:space="0" w:color="000000"/>
              <w:right w:val="single" w:sz="4" w:space="0" w:color="000000"/>
            </w:tcBorders>
          </w:tcPr>
          <w:p w14:paraId="0000005E" w14:textId="77777777" w:rsidR="00F42390" w:rsidRPr="0038208D" w:rsidRDefault="003900F2">
            <w:pPr>
              <w:pBdr>
                <w:top w:val="nil"/>
                <w:left w:val="nil"/>
                <w:bottom w:val="nil"/>
                <w:right w:val="nil"/>
                <w:between w:val="nil"/>
              </w:pBdr>
              <w:ind w:left="34"/>
              <w:rPr>
                <w:rFonts w:ascii="Calibri" w:eastAsia="Calibri" w:hAnsi="Calibri" w:cs="Calibri"/>
                <w:sz w:val="22"/>
                <w:szCs w:val="22"/>
                <w:lang w:val="et-EE"/>
              </w:rPr>
            </w:pPr>
            <w:r w:rsidRPr="0038208D">
              <w:rPr>
                <w:rFonts w:ascii="Calibri" w:eastAsia="Calibri" w:hAnsi="Calibri" w:cs="Calibri"/>
                <w:sz w:val="22"/>
                <w:szCs w:val="22"/>
                <w:lang w:val="et-EE"/>
              </w:rPr>
              <w:t>Millised organisatsioonid, ettevõtted ja asutused on olnud kaasatud KS koostamise vajaduse väljaselgitamisse?</w:t>
            </w:r>
          </w:p>
        </w:tc>
        <w:tc>
          <w:tcPr>
            <w:tcW w:w="7161" w:type="dxa"/>
            <w:tcBorders>
              <w:top w:val="single" w:sz="4" w:space="0" w:color="000000"/>
              <w:left w:val="single" w:sz="4" w:space="0" w:color="000000"/>
              <w:bottom w:val="single" w:sz="4" w:space="0" w:color="000000"/>
              <w:right w:val="single" w:sz="4" w:space="0" w:color="000000"/>
            </w:tcBorders>
          </w:tcPr>
          <w:p w14:paraId="00000060" w14:textId="77777777" w:rsidR="00F42390" w:rsidRPr="0038208D" w:rsidRDefault="003900F2">
            <w:pPr>
              <w:rPr>
                <w:rFonts w:ascii="Calibri" w:eastAsia="Calibri" w:hAnsi="Calibri" w:cs="Calibri"/>
                <w:sz w:val="20"/>
                <w:szCs w:val="20"/>
                <w:lang w:val="et-EE"/>
              </w:rPr>
            </w:pPr>
            <w:r w:rsidRPr="0038208D">
              <w:rPr>
                <w:rFonts w:ascii="Calibri" w:eastAsia="Calibri" w:hAnsi="Calibri" w:cs="Calibri"/>
                <w:sz w:val="20"/>
                <w:szCs w:val="20"/>
                <w:lang w:val="et-EE"/>
              </w:rPr>
              <w:t xml:space="preserve">Eesti Psühholoogide Liit, Tartu Ülikool, Tallinna Ülikool, Eesti Töö- ja Organisatsioonipsühholoogide Liit, </w:t>
            </w:r>
            <w:proofErr w:type="spellStart"/>
            <w:r w:rsidRPr="0038208D">
              <w:rPr>
                <w:rFonts w:ascii="Calibri" w:eastAsia="Calibri" w:hAnsi="Calibri" w:cs="Calibri"/>
                <w:sz w:val="20"/>
                <w:szCs w:val="20"/>
                <w:lang w:val="et-EE"/>
              </w:rPr>
              <w:t>Tripod</w:t>
            </w:r>
            <w:proofErr w:type="spellEnd"/>
          </w:p>
        </w:tc>
      </w:tr>
      <w:tr w:rsidR="00F42390" w:rsidRPr="0038208D" w14:paraId="178F1B49" w14:textId="77777777">
        <w:trPr>
          <w:trHeight w:val="311"/>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EAF1DD"/>
          </w:tcPr>
          <w:p w14:paraId="00000061" w14:textId="77777777" w:rsidR="00F42390" w:rsidRPr="0038208D" w:rsidRDefault="003900F2">
            <w:pPr>
              <w:tabs>
                <w:tab w:val="left" w:pos="317"/>
              </w:tabs>
              <w:rPr>
                <w:rFonts w:ascii="Calibri" w:eastAsia="Calibri" w:hAnsi="Calibri" w:cs="Calibri"/>
                <w:b/>
                <w:sz w:val="22"/>
                <w:szCs w:val="22"/>
                <w:lang w:val="et-EE"/>
              </w:rPr>
            </w:pPr>
            <w:r w:rsidRPr="0038208D">
              <w:rPr>
                <w:rFonts w:ascii="Calibri" w:eastAsia="Calibri" w:hAnsi="Calibri" w:cs="Calibri"/>
                <w:b/>
                <w:sz w:val="22"/>
                <w:szCs w:val="22"/>
                <w:lang w:val="et-EE"/>
              </w:rPr>
              <w:t xml:space="preserve">Info planeeritava  kutsestandardi rakenduskava kohta. </w:t>
            </w:r>
          </w:p>
          <w:p w14:paraId="00000062" w14:textId="77777777" w:rsidR="00F42390" w:rsidRPr="0038208D" w:rsidRDefault="003900F2">
            <w:pPr>
              <w:tabs>
                <w:tab w:val="left" w:pos="317"/>
              </w:tabs>
              <w:rPr>
                <w:rFonts w:ascii="Calibri" w:eastAsia="Calibri" w:hAnsi="Calibri" w:cs="Calibri"/>
                <w:i/>
                <w:sz w:val="20"/>
                <w:szCs w:val="20"/>
                <w:lang w:val="et-EE"/>
              </w:rPr>
            </w:pPr>
            <w:r w:rsidRPr="0038208D">
              <w:rPr>
                <w:rFonts w:ascii="Calibri" w:eastAsia="Calibri" w:hAnsi="Calibri" w:cs="Calibri"/>
                <w:i/>
                <w:sz w:val="22"/>
                <w:szCs w:val="22"/>
                <w:lang w:val="et-EE"/>
              </w:rPr>
              <w:t>Täita juhul, kui kutse andmine ja kutsetunnistuste väljastamine on kutsestandardi koostamise eesmärk .</w:t>
            </w:r>
          </w:p>
        </w:tc>
      </w:tr>
      <w:tr w:rsidR="00F42390" w:rsidRPr="0038208D" w14:paraId="681683A1" w14:textId="77777777">
        <w:trPr>
          <w:trHeight w:val="1370"/>
        </w:trPr>
        <w:tc>
          <w:tcPr>
            <w:tcW w:w="2767" w:type="dxa"/>
            <w:gridSpan w:val="2"/>
            <w:tcBorders>
              <w:top w:val="single" w:sz="4" w:space="0" w:color="000000"/>
              <w:left w:val="single" w:sz="4" w:space="0" w:color="000000"/>
              <w:bottom w:val="single" w:sz="4" w:space="0" w:color="000000"/>
              <w:right w:val="single" w:sz="4" w:space="0" w:color="000000"/>
            </w:tcBorders>
          </w:tcPr>
          <w:p w14:paraId="00000065" w14:textId="77777777" w:rsidR="00F42390" w:rsidRPr="0038208D" w:rsidRDefault="003900F2">
            <w:pPr>
              <w:spacing w:after="200"/>
              <w:rPr>
                <w:rFonts w:ascii="Calibri" w:eastAsia="Calibri" w:hAnsi="Calibri" w:cs="Calibri"/>
                <w:sz w:val="22"/>
                <w:szCs w:val="22"/>
                <w:lang w:val="et-EE"/>
              </w:rPr>
            </w:pPr>
            <w:r w:rsidRPr="0038208D">
              <w:rPr>
                <w:rFonts w:ascii="Calibri" w:eastAsia="Calibri" w:hAnsi="Calibri" w:cs="Calibri"/>
                <w:sz w:val="22"/>
                <w:szCs w:val="22"/>
                <w:lang w:val="et-EE"/>
              </w:rPr>
              <w:t xml:space="preserve">Info plaanitava kutse andmise kohta </w:t>
            </w:r>
          </w:p>
        </w:tc>
        <w:tc>
          <w:tcPr>
            <w:tcW w:w="7161" w:type="dxa"/>
            <w:tcBorders>
              <w:top w:val="single" w:sz="4" w:space="0" w:color="000000"/>
              <w:left w:val="single" w:sz="4" w:space="0" w:color="000000"/>
              <w:bottom w:val="single" w:sz="4" w:space="0" w:color="000000"/>
              <w:right w:val="single" w:sz="4" w:space="0" w:color="000000"/>
            </w:tcBorders>
          </w:tcPr>
          <w:p w14:paraId="00000067" w14:textId="77777777" w:rsidR="00F42390" w:rsidRPr="0038208D" w:rsidRDefault="003900F2">
            <w:pPr>
              <w:pBdr>
                <w:top w:val="nil"/>
                <w:left w:val="nil"/>
                <w:bottom w:val="nil"/>
                <w:right w:val="nil"/>
                <w:between w:val="nil"/>
              </w:pBdr>
              <w:rPr>
                <w:rFonts w:ascii="Calibri" w:eastAsia="Calibri" w:hAnsi="Calibri" w:cs="Calibri"/>
                <w:i/>
                <w:sz w:val="20"/>
                <w:szCs w:val="20"/>
                <w:u w:val="single"/>
                <w:lang w:val="et-EE"/>
              </w:rPr>
            </w:pPr>
            <w:r w:rsidRPr="0038208D">
              <w:rPr>
                <w:rFonts w:ascii="Calibri" w:eastAsia="Calibri" w:hAnsi="Calibri" w:cs="Calibri"/>
                <w:i/>
                <w:sz w:val="20"/>
                <w:szCs w:val="20"/>
                <w:u w:val="single"/>
                <w:lang w:val="et-EE"/>
              </w:rPr>
              <w:t>Milline organisatsioon on potentsiaalne konkursiga valitava kutse andja õiguste taotleja? Nimetage organisatsioonid, kes kaasatakse kutse andmise protsessi.</w:t>
            </w:r>
          </w:p>
          <w:p w14:paraId="00000068" w14:textId="77777777" w:rsidR="00F42390" w:rsidRPr="0038208D" w:rsidRDefault="003900F2">
            <w:pPr>
              <w:pBdr>
                <w:top w:val="nil"/>
                <w:left w:val="nil"/>
                <w:bottom w:val="nil"/>
                <w:right w:val="nil"/>
                <w:between w:val="nil"/>
              </w:pBdr>
              <w:rPr>
                <w:rFonts w:ascii="Calibri" w:eastAsia="Calibri" w:hAnsi="Calibri" w:cs="Calibri"/>
                <w:sz w:val="20"/>
                <w:szCs w:val="20"/>
                <w:lang w:val="et-EE"/>
              </w:rPr>
            </w:pPr>
            <w:r w:rsidRPr="0038208D">
              <w:rPr>
                <w:rFonts w:ascii="Calibri" w:eastAsia="Calibri" w:hAnsi="Calibri" w:cs="Calibri"/>
                <w:sz w:val="20"/>
                <w:szCs w:val="20"/>
                <w:lang w:val="et-EE"/>
              </w:rPr>
              <w:t>Kutse andmise õiguste taotleja on Eesti Psühholoogide Liit.</w:t>
            </w:r>
          </w:p>
          <w:p w14:paraId="00000069" w14:textId="77777777" w:rsidR="00F42390" w:rsidRPr="0038208D" w:rsidRDefault="003900F2">
            <w:pPr>
              <w:pBdr>
                <w:top w:val="nil"/>
                <w:left w:val="nil"/>
                <w:bottom w:val="nil"/>
                <w:right w:val="nil"/>
                <w:between w:val="nil"/>
              </w:pBdr>
              <w:rPr>
                <w:rFonts w:ascii="Calibri" w:eastAsia="Calibri" w:hAnsi="Calibri" w:cs="Calibri"/>
                <w:sz w:val="20"/>
                <w:szCs w:val="20"/>
                <w:lang w:val="et-EE"/>
              </w:rPr>
            </w:pPr>
            <w:r w:rsidRPr="0038208D">
              <w:rPr>
                <w:rFonts w:ascii="Calibri" w:eastAsia="Calibri" w:hAnsi="Calibri" w:cs="Calibri"/>
                <w:sz w:val="20"/>
                <w:szCs w:val="20"/>
                <w:lang w:val="et-EE"/>
              </w:rPr>
              <w:t>Kutse väljatöötamise protsessi on plaanis vastavalt vajadusele kaasatud konsultantidena erinevad huvipooled - sh Eesti Töö- ja Organisatsioonipsühholoogide Liit, Eesti Ametiühingute Keskliit, Tööandjate keskliit, Eesti Töötervishoiuarstide Selts, Personalijuhtide Ühing PARE, Tervise Arengu Instituut, Tartu Ülikool, Tallinna Ülikool, Tallinna Tehnikaülikool</w:t>
            </w:r>
          </w:p>
          <w:p w14:paraId="0000006A" w14:textId="77777777" w:rsidR="00F42390" w:rsidRPr="0038208D" w:rsidRDefault="00F42390">
            <w:pPr>
              <w:pBdr>
                <w:top w:val="nil"/>
                <w:left w:val="nil"/>
                <w:bottom w:val="nil"/>
                <w:right w:val="nil"/>
                <w:between w:val="nil"/>
              </w:pBdr>
              <w:rPr>
                <w:rFonts w:ascii="Calibri" w:eastAsia="Calibri" w:hAnsi="Calibri" w:cs="Calibri"/>
                <w:i/>
                <w:sz w:val="20"/>
                <w:szCs w:val="20"/>
                <w:u w:val="single"/>
                <w:lang w:val="et-EE"/>
              </w:rPr>
            </w:pPr>
          </w:p>
        </w:tc>
      </w:tr>
    </w:tbl>
    <w:p w14:paraId="0000006B" w14:textId="77777777" w:rsidR="00F42390" w:rsidRPr="0038208D" w:rsidRDefault="00F42390">
      <w:pPr>
        <w:rPr>
          <w:rFonts w:ascii="Calibri" w:eastAsia="Calibri" w:hAnsi="Calibri" w:cs="Calibri"/>
          <w:sz w:val="16"/>
          <w:szCs w:val="16"/>
          <w:lang w:val="et-EE"/>
        </w:rPr>
      </w:pPr>
    </w:p>
    <w:tbl>
      <w:tblPr>
        <w:tblStyle w:val="a4"/>
        <w:tblW w:w="100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845"/>
        <w:gridCol w:w="5400"/>
      </w:tblGrid>
      <w:tr w:rsidR="00F42390" w:rsidRPr="0038208D" w14:paraId="42C49599" w14:textId="77777777">
        <w:trPr>
          <w:trHeight w:val="170"/>
        </w:trPr>
        <w:tc>
          <w:tcPr>
            <w:tcW w:w="2835" w:type="dxa"/>
            <w:tcBorders>
              <w:top w:val="single" w:sz="4" w:space="0" w:color="000000"/>
              <w:left w:val="single" w:sz="4" w:space="0" w:color="000000"/>
              <w:bottom w:val="single" w:sz="4" w:space="0" w:color="000000"/>
              <w:right w:val="single" w:sz="4" w:space="0" w:color="000000"/>
            </w:tcBorders>
          </w:tcPr>
          <w:p w14:paraId="0000006C" w14:textId="77777777" w:rsidR="00F42390" w:rsidRPr="0038208D" w:rsidRDefault="003900F2">
            <w:pPr>
              <w:pBdr>
                <w:top w:val="nil"/>
                <w:left w:val="nil"/>
                <w:bottom w:val="nil"/>
                <w:right w:val="nil"/>
                <w:between w:val="nil"/>
              </w:pBdr>
              <w:ind w:left="34"/>
              <w:rPr>
                <w:rFonts w:ascii="Calibri" w:eastAsia="Calibri" w:hAnsi="Calibri" w:cs="Calibri"/>
                <w:b/>
                <w:sz w:val="22"/>
                <w:szCs w:val="22"/>
                <w:lang w:val="et-EE"/>
              </w:rPr>
            </w:pPr>
            <w:r w:rsidRPr="0038208D">
              <w:rPr>
                <w:rFonts w:ascii="Calibri" w:eastAsia="Calibri" w:hAnsi="Calibri" w:cs="Calibri"/>
                <w:b/>
                <w:sz w:val="22"/>
                <w:szCs w:val="22"/>
                <w:lang w:val="et-EE"/>
              </w:rPr>
              <w:t>Ettepanekut esitava organisatsiooni nimetus</w:t>
            </w:r>
          </w:p>
        </w:tc>
        <w:tc>
          <w:tcPr>
            <w:tcW w:w="7245"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6D" w14:textId="77777777" w:rsidR="00F42390" w:rsidRPr="0038208D" w:rsidRDefault="003900F2">
            <w:pPr>
              <w:pBdr>
                <w:top w:val="nil"/>
                <w:left w:val="nil"/>
                <w:bottom w:val="nil"/>
                <w:right w:val="nil"/>
                <w:between w:val="nil"/>
              </w:pBdr>
              <w:rPr>
                <w:rFonts w:ascii="Calibri" w:eastAsia="Calibri" w:hAnsi="Calibri" w:cs="Calibri"/>
                <w:sz w:val="22"/>
                <w:szCs w:val="22"/>
                <w:lang w:val="et-EE"/>
              </w:rPr>
            </w:pPr>
            <w:r w:rsidRPr="0038208D">
              <w:rPr>
                <w:rFonts w:ascii="Calibri" w:eastAsia="Calibri" w:hAnsi="Calibri" w:cs="Calibri"/>
                <w:sz w:val="22"/>
                <w:szCs w:val="22"/>
                <w:lang w:val="et-EE"/>
              </w:rPr>
              <w:t>Eesti Psühholoogide Liit</w:t>
            </w:r>
          </w:p>
        </w:tc>
      </w:tr>
      <w:tr w:rsidR="00F42390" w14:paraId="0AABEDD2" w14:textId="77777777">
        <w:trPr>
          <w:trHeight w:val="197"/>
        </w:trPr>
        <w:tc>
          <w:tcPr>
            <w:tcW w:w="2835" w:type="dxa"/>
            <w:tcBorders>
              <w:top w:val="single" w:sz="4" w:space="0" w:color="000000"/>
              <w:left w:val="single" w:sz="4" w:space="0" w:color="000000"/>
              <w:bottom w:val="single" w:sz="4" w:space="0" w:color="000000"/>
              <w:right w:val="single" w:sz="4" w:space="0" w:color="000000"/>
            </w:tcBorders>
          </w:tcPr>
          <w:p w14:paraId="0000006F" w14:textId="77777777" w:rsidR="00F42390" w:rsidRDefault="003900F2">
            <w:pPr>
              <w:pBdr>
                <w:top w:val="nil"/>
                <w:left w:val="nil"/>
                <w:bottom w:val="nil"/>
                <w:right w:val="nil"/>
                <w:between w:val="nil"/>
              </w:pBdr>
              <w:ind w:left="34"/>
              <w:rPr>
                <w:rFonts w:ascii="Calibri" w:eastAsia="Calibri" w:hAnsi="Calibri" w:cs="Calibri"/>
                <w:b/>
                <w:sz w:val="22"/>
                <w:szCs w:val="22"/>
              </w:rPr>
            </w:pPr>
            <w:proofErr w:type="spellStart"/>
            <w:r>
              <w:rPr>
                <w:rFonts w:ascii="Calibri" w:eastAsia="Calibri" w:hAnsi="Calibri" w:cs="Calibri"/>
                <w:b/>
                <w:sz w:val="22"/>
                <w:szCs w:val="22"/>
              </w:rPr>
              <w:t>Kontaktisiku</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nimi</w:t>
            </w:r>
            <w:proofErr w:type="spellEnd"/>
          </w:p>
        </w:tc>
        <w:tc>
          <w:tcPr>
            <w:tcW w:w="7245"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70" w14:textId="26B0B26A" w:rsidR="00F42390" w:rsidRDefault="000129C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Kadi </w:t>
            </w:r>
            <w:proofErr w:type="spellStart"/>
            <w:r>
              <w:rPr>
                <w:rFonts w:ascii="Calibri" w:eastAsia="Calibri" w:hAnsi="Calibri" w:cs="Calibri"/>
                <w:sz w:val="20"/>
                <w:szCs w:val="20"/>
              </w:rPr>
              <w:t>Liik</w:t>
            </w:r>
            <w:proofErr w:type="spellEnd"/>
          </w:p>
        </w:tc>
      </w:tr>
      <w:tr w:rsidR="00F42390" w14:paraId="00CF3F99" w14:textId="77777777">
        <w:trPr>
          <w:trHeight w:val="170"/>
        </w:trPr>
        <w:tc>
          <w:tcPr>
            <w:tcW w:w="2835" w:type="dxa"/>
            <w:tcBorders>
              <w:top w:val="single" w:sz="4" w:space="0" w:color="000000"/>
              <w:left w:val="single" w:sz="4" w:space="0" w:color="000000"/>
              <w:bottom w:val="single" w:sz="4" w:space="0" w:color="000000"/>
              <w:right w:val="single" w:sz="4" w:space="0" w:color="000000"/>
            </w:tcBorders>
          </w:tcPr>
          <w:p w14:paraId="00000072" w14:textId="77777777" w:rsidR="00F42390" w:rsidRDefault="003900F2">
            <w:pPr>
              <w:pBdr>
                <w:top w:val="nil"/>
                <w:left w:val="nil"/>
                <w:bottom w:val="nil"/>
                <w:right w:val="nil"/>
                <w:between w:val="nil"/>
              </w:pBdr>
              <w:ind w:left="34"/>
              <w:rPr>
                <w:rFonts w:ascii="Calibri" w:eastAsia="Calibri" w:hAnsi="Calibri" w:cs="Calibri"/>
                <w:b/>
                <w:sz w:val="22"/>
                <w:szCs w:val="22"/>
              </w:rPr>
            </w:pPr>
            <w:proofErr w:type="spellStart"/>
            <w:r>
              <w:rPr>
                <w:rFonts w:ascii="Calibri" w:eastAsia="Calibri" w:hAnsi="Calibri" w:cs="Calibri"/>
                <w:b/>
                <w:sz w:val="22"/>
                <w:szCs w:val="22"/>
              </w:rPr>
              <w:t>Kontaktisiku</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ametikoht</w:t>
            </w:r>
            <w:proofErr w:type="spellEnd"/>
          </w:p>
        </w:tc>
        <w:tc>
          <w:tcPr>
            <w:tcW w:w="7245"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73" w14:textId="06FE8100" w:rsidR="00F42390" w:rsidRDefault="0038208D">
            <w:pPr>
              <w:pBdr>
                <w:top w:val="nil"/>
                <w:left w:val="nil"/>
                <w:bottom w:val="nil"/>
                <w:right w:val="nil"/>
                <w:between w:val="nil"/>
              </w:pBdr>
              <w:rPr>
                <w:rFonts w:ascii="Calibri" w:eastAsia="Calibri" w:hAnsi="Calibri" w:cs="Calibri"/>
                <w:sz w:val="20"/>
                <w:szCs w:val="20"/>
              </w:rPr>
            </w:pPr>
            <w:proofErr w:type="spellStart"/>
            <w:r>
              <w:rPr>
                <w:rFonts w:ascii="Calibri" w:eastAsia="Calibri" w:hAnsi="Calibri" w:cs="Calibri"/>
                <w:sz w:val="20"/>
                <w:szCs w:val="20"/>
              </w:rPr>
              <w:t>Eesti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Psühholoogide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Liidu</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volikogu</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liige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Tallinna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Ülikooli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teenekas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lektor</w:t>
            </w:r>
            <w:proofErr w:type="spellEnd"/>
          </w:p>
        </w:tc>
      </w:tr>
      <w:tr w:rsidR="00F42390" w14:paraId="29C78DCD" w14:textId="77777777">
        <w:trPr>
          <w:trHeight w:val="339"/>
        </w:trPr>
        <w:tc>
          <w:tcPr>
            <w:tcW w:w="2835" w:type="dxa"/>
            <w:vMerge w:val="restart"/>
            <w:tcBorders>
              <w:top w:val="single" w:sz="4" w:space="0" w:color="000000"/>
              <w:left w:val="single" w:sz="4" w:space="0" w:color="000000"/>
              <w:bottom w:val="single" w:sz="4" w:space="0" w:color="000000"/>
              <w:right w:val="single" w:sz="4" w:space="0" w:color="000000"/>
            </w:tcBorders>
          </w:tcPr>
          <w:p w14:paraId="00000075" w14:textId="77777777" w:rsidR="00F42390" w:rsidRDefault="003900F2">
            <w:pPr>
              <w:rPr>
                <w:rFonts w:ascii="Calibri" w:eastAsia="Calibri" w:hAnsi="Calibri" w:cs="Calibri"/>
                <w:b/>
                <w:sz w:val="22"/>
                <w:szCs w:val="22"/>
              </w:rPr>
            </w:pPr>
            <w:proofErr w:type="spellStart"/>
            <w:r>
              <w:rPr>
                <w:rFonts w:ascii="Calibri" w:eastAsia="Calibri" w:hAnsi="Calibri" w:cs="Calibri"/>
                <w:b/>
                <w:sz w:val="22"/>
                <w:szCs w:val="22"/>
              </w:rPr>
              <w:t>Kontaktandmed</w:t>
            </w:r>
            <w:proofErr w:type="spellEnd"/>
          </w:p>
          <w:p w14:paraId="00000076" w14:textId="77777777" w:rsidR="00F42390" w:rsidRDefault="00F42390">
            <w:pPr>
              <w:rPr>
                <w:rFonts w:ascii="Calibri" w:eastAsia="Calibri" w:hAnsi="Calibri" w:cs="Calibri"/>
                <w:b/>
                <w:sz w:val="22"/>
                <w:szCs w:val="22"/>
              </w:rPr>
            </w:pPr>
            <w:bookmarkStart w:id="0" w:name="_heading=h.gjdgxs" w:colFirst="0" w:colLast="0"/>
            <w:bookmarkEnd w:id="0"/>
          </w:p>
        </w:tc>
        <w:tc>
          <w:tcPr>
            <w:tcW w:w="1845" w:type="dxa"/>
            <w:tcBorders>
              <w:top w:val="single" w:sz="4" w:space="0" w:color="000000"/>
              <w:left w:val="single" w:sz="4" w:space="0" w:color="000000"/>
              <w:bottom w:val="single" w:sz="4" w:space="0" w:color="000000"/>
              <w:right w:val="single" w:sz="4" w:space="0" w:color="000000"/>
            </w:tcBorders>
          </w:tcPr>
          <w:p w14:paraId="00000077" w14:textId="77777777" w:rsidR="00F42390" w:rsidRDefault="003900F2">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aadress</w:t>
            </w:r>
            <w:proofErr w:type="spellEnd"/>
          </w:p>
        </w:tc>
        <w:tc>
          <w:tcPr>
            <w:tcW w:w="5400" w:type="dxa"/>
            <w:tcBorders>
              <w:top w:val="single" w:sz="4" w:space="0" w:color="000000"/>
              <w:left w:val="single" w:sz="4" w:space="0" w:color="000000"/>
              <w:bottom w:val="single" w:sz="4" w:space="0" w:color="000000"/>
              <w:right w:val="single" w:sz="4" w:space="0" w:color="000000"/>
            </w:tcBorders>
          </w:tcPr>
          <w:p w14:paraId="00000078" w14:textId="20FD872B" w:rsidR="00F42390" w:rsidRDefault="0038208D">
            <w:pPr>
              <w:rPr>
                <w:rFonts w:ascii="Calibri" w:eastAsia="Calibri" w:hAnsi="Calibri" w:cs="Calibri"/>
                <w:sz w:val="22"/>
                <w:szCs w:val="22"/>
              </w:rPr>
            </w:pPr>
            <w:hyperlink r:id="rId18" w:history="1">
              <w:r w:rsidRPr="0070404E">
                <w:rPr>
                  <w:rStyle w:val="Hyperlink"/>
                  <w:rFonts w:ascii="Calibri" w:eastAsia="Calibri" w:hAnsi="Calibri" w:cs="Calibri"/>
                  <w:sz w:val="22"/>
                  <w:szCs w:val="22"/>
                </w:rPr>
                <w:t>kadi.liik@tlu.ee</w:t>
              </w:r>
            </w:hyperlink>
          </w:p>
        </w:tc>
      </w:tr>
      <w:tr w:rsidR="00F42390" w14:paraId="6797B44F" w14:textId="77777777">
        <w:trPr>
          <w:trHeight w:val="337"/>
        </w:trPr>
        <w:tc>
          <w:tcPr>
            <w:tcW w:w="2835" w:type="dxa"/>
            <w:vMerge/>
            <w:tcBorders>
              <w:top w:val="single" w:sz="4" w:space="0" w:color="000000"/>
              <w:left w:val="single" w:sz="4" w:space="0" w:color="000000"/>
              <w:bottom w:val="single" w:sz="4" w:space="0" w:color="000000"/>
              <w:right w:val="single" w:sz="4" w:space="0" w:color="000000"/>
            </w:tcBorders>
          </w:tcPr>
          <w:p w14:paraId="00000079" w14:textId="77777777" w:rsidR="00F42390" w:rsidRDefault="00F42390">
            <w:pPr>
              <w:widowControl w:val="0"/>
              <w:pBdr>
                <w:top w:val="nil"/>
                <w:left w:val="nil"/>
                <w:bottom w:val="nil"/>
                <w:right w:val="nil"/>
                <w:between w:val="nil"/>
              </w:pBdr>
              <w:spacing w:line="276" w:lineRule="auto"/>
              <w:rPr>
                <w:rFonts w:ascii="Calibri" w:eastAsia="Calibri" w:hAnsi="Calibri" w:cs="Calibri"/>
                <w:sz w:val="22"/>
                <w:szCs w:val="22"/>
              </w:rPr>
            </w:pPr>
          </w:p>
        </w:tc>
        <w:tc>
          <w:tcPr>
            <w:tcW w:w="1845" w:type="dxa"/>
            <w:tcBorders>
              <w:top w:val="single" w:sz="4" w:space="0" w:color="000000"/>
              <w:left w:val="single" w:sz="4" w:space="0" w:color="000000"/>
            </w:tcBorders>
          </w:tcPr>
          <w:p w14:paraId="0000007A" w14:textId="77777777" w:rsidR="00F42390" w:rsidRDefault="003900F2">
            <w:pPr>
              <w:rPr>
                <w:rFonts w:ascii="Calibri" w:eastAsia="Calibri" w:hAnsi="Calibri" w:cs="Calibri"/>
                <w:sz w:val="22"/>
                <w:szCs w:val="22"/>
              </w:rPr>
            </w:pPr>
            <w:proofErr w:type="spellStart"/>
            <w:r>
              <w:rPr>
                <w:rFonts w:ascii="Calibri" w:eastAsia="Calibri" w:hAnsi="Calibri" w:cs="Calibri"/>
                <w:sz w:val="22"/>
                <w:szCs w:val="22"/>
              </w:rPr>
              <w:t>Mobiiltelefon</w:t>
            </w:r>
            <w:proofErr w:type="spellEnd"/>
          </w:p>
        </w:tc>
        <w:tc>
          <w:tcPr>
            <w:tcW w:w="5400" w:type="dxa"/>
            <w:tcBorders>
              <w:top w:val="single" w:sz="4" w:space="0" w:color="000000"/>
              <w:right w:val="single" w:sz="4" w:space="0" w:color="000000"/>
            </w:tcBorders>
          </w:tcPr>
          <w:p w14:paraId="0000007B" w14:textId="3D769F46" w:rsidR="00F42390" w:rsidRDefault="000129C9">
            <w:pPr>
              <w:rPr>
                <w:rFonts w:ascii="Calibri" w:eastAsia="Calibri" w:hAnsi="Calibri" w:cs="Calibri"/>
                <w:sz w:val="22"/>
                <w:szCs w:val="22"/>
              </w:rPr>
            </w:pPr>
            <w:r>
              <w:rPr>
                <w:rFonts w:ascii="Calibri" w:eastAsia="Calibri" w:hAnsi="Calibri" w:cs="Calibri"/>
                <w:sz w:val="22"/>
                <w:szCs w:val="22"/>
              </w:rPr>
              <w:t>56603825</w:t>
            </w:r>
          </w:p>
        </w:tc>
      </w:tr>
      <w:tr w:rsidR="00F42390" w14:paraId="41ED20F0" w14:textId="77777777">
        <w:trPr>
          <w:trHeight w:val="337"/>
        </w:trPr>
        <w:tc>
          <w:tcPr>
            <w:tcW w:w="2835" w:type="dxa"/>
            <w:vMerge/>
            <w:tcBorders>
              <w:top w:val="single" w:sz="4" w:space="0" w:color="000000"/>
              <w:left w:val="single" w:sz="4" w:space="0" w:color="000000"/>
              <w:bottom w:val="single" w:sz="4" w:space="0" w:color="000000"/>
              <w:right w:val="single" w:sz="4" w:space="0" w:color="000000"/>
            </w:tcBorders>
          </w:tcPr>
          <w:p w14:paraId="0000007C" w14:textId="77777777" w:rsidR="00F42390" w:rsidRDefault="00F42390">
            <w:pPr>
              <w:widowControl w:val="0"/>
              <w:pBdr>
                <w:top w:val="nil"/>
                <w:left w:val="nil"/>
                <w:bottom w:val="nil"/>
                <w:right w:val="nil"/>
                <w:between w:val="nil"/>
              </w:pBdr>
              <w:spacing w:line="276" w:lineRule="auto"/>
              <w:rPr>
                <w:rFonts w:ascii="Calibri" w:eastAsia="Calibri" w:hAnsi="Calibri" w:cs="Calibri"/>
                <w:sz w:val="22"/>
                <w:szCs w:val="22"/>
              </w:rPr>
            </w:pPr>
          </w:p>
        </w:tc>
        <w:tc>
          <w:tcPr>
            <w:tcW w:w="1845" w:type="dxa"/>
            <w:tcBorders>
              <w:left w:val="single" w:sz="4" w:space="0" w:color="000000"/>
              <w:bottom w:val="single" w:sz="4" w:space="0" w:color="000000"/>
            </w:tcBorders>
          </w:tcPr>
          <w:p w14:paraId="0000007D" w14:textId="77777777" w:rsidR="00F42390" w:rsidRDefault="003900F2">
            <w:pPr>
              <w:rPr>
                <w:rFonts w:ascii="Calibri" w:eastAsia="Calibri" w:hAnsi="Calibri" w:cs="Calibri"/>
                <w:sz w:val="22"/>
                <w:szCs w:val="22"/>
              </w:rPr>
            </w:pPr>
            <w:proofErr w:type="spellStart"/>
            <w:r>
              <w:rPr>
                <w:rFonts w:ascii="Calibri" w:eastAsia="Calibri" w:hAnsi="Calibri" w:cs="Calibri"/>
                <w:sz w:val="22"/>
                <w:szCs w:val="22"/>
              </w:rPr>
              <w:t>Postiaadress</w:t>
            </w:r>
            <w:proofErr w:type="spellEnd"/>
          </w:p>
        </w:tc>
        <w:tc>
          <w:tcPr>
            <w:tcW w:w="5400" w:type="dxa"/>
            <w:tcBorders>
              <w:bottom w:val="single" w:sz="4" w:space="0" w:color="000000"/>
              <w:right w:val="single" w:sz="4" w:space="0" w:color="000000"/>
            </w:tcBorders>
          </w:tcPr>
          <w:p w14:paraId="0000007E" w14:textId="77777777" w:rsidR="00F42390" w:rsidRDefault="003900F2">
            <w:pPr>
              <w:rPr>
                <w:rFonts w:ascii="Calibri" w:eastAsia="Calibri" w:hAnsi="Calibri" w:cs="Calibri"/>
                <w:sz w:val="22"/>
                <w:szCs w:val="22"/>
              </w:rPr>
            </w:pPr>
            <w:proofErr w:type="spellStart"/>
            <w:r>
              <w:rPr>
                <w:rFonts w:ascii="Calibri" w:eastAsia="Calibri" w:hAnsi="Calibri" w:cs="Calibri"/>
                <w:sz w:val="22"/>
                <w:szCs w:val="22"/>
              </w:rPr>
              <w:t>Psühholoogia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instituut</w:t>
            </w:r>
            <w:proofErr w:type="spellEnd"/>
            <w:r>
              <w:rPr>
                <w:rFonts w:ascii="Calibri" w:eastAsia="Calibri" w:hAnsi="Calibri" w:cs="Calibri"/>
                <w:sz w:val="22"/>
                <w:szCs w:val="22"/>
              </w:rPr>
              <w:t xml:space="preserve">, Tartu </w:t>
            </w:r>
            <w:proofErr w:type="spellStart"/>
            <w:r>
              <w:rPr>
                <w:rFonts w:ascii="Calibri" w:eastAsia="Calibri" w:hAnsi="Calibri" w:cs="Calibri"/>
                <w:sz w:val="22"/>
                <w:szCs w:val="22"/>
              </w:rPr>
              <w:t>Ülikooli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Näituse</w:t>
            </w:r>
            <w:proofErr w:type="spellEnd"/>
            <w:r>
              <w:rPr>
                <w:rFonts w:ascii="Calibri" w:eastAsia="Calibri" w:hAnsi="Calibri" w:cs="Calibri"/>
                <w:sz w:val="22"/>
                <w:szCs w:val="22"/>
              </w:rPr>
              <w:t xml:space="preserve"> 2, Tartu 50409</w:t>
            </w:r>
          </w:p>
        </w:tc>
      </w:tr>
      <w:tr w:rsidR="00F42390" w14:paraId="41157E70" w14:textId="77777777">
        <w:trPr>
          <w:trHeight w:val="337"/>
        </w:trPr>
        <w:tc>
          <w:tcPr>
            <w:tcW w:w="2835" w:type="dxa"/>
            <w:vMerge/>
            <w:tcBorders>
              <w:top w:val="single" w:sz="4" w:space="0" w:color="000000"/>
              <w:left w:val="single" w:sz="4" w:space="0" w:color="000000"/>
              <w:bottom w:val="single" w:sz="4" w:space="0" w:color="000000"/>
              <w:right w:val="single" w:sz="4" w:space="0" w:color="000000"/>
            </w:tcBorders>
          </w:tcPr>
          <w:p w14:paraId="0000007F" w14:textId="77777777" w:rsidR="00F42390" w:rsidRDefault="00F42390">
            <w:pPr>
              <w:widowControl w:val="0"/>
              <w:pBdr>
                <w:top w:val="nil"/>
                <w:left w:val="nil"/>
                <w:bottom w:val="nil"/>
                <w:right w:val="nil"/>
                <w:between w:val="nil"/>
              </w:pBdr>
              <w:spacing w:line="276" w:lineRule="auto"/>
              <w:rPr>
                <w:rFonts w:ascii="Calibri" w:eastAsia="Calibri" w:hAnsi="Calibri" w:cs="Calibri"/>
                <w:sz w:val="22"/>
                <w:szCs w:val="22"/>
              </w:rPr>
            </w:pPr>
          </w:p>
        </w:tc>
        <w:tc>
          <w:tcPr>
            <w:tcW w:w="1845" w:type="dxa"/>
            <w:tcBorders>
              <w:left w:val="single" w:sz="4" w:space="0" w:color="000000"/>
              <w:bottom w:val="single" w:sz="4" w:space="0" w:color="000000"/>
            </w:tcBorders>
          </w:tcPr>
          <w:p w14:paraId="00000080" w14:textId="77777777" w:rsidR="00F42390" w:rsidRDefault="003900F2">
            <w:pPr>
              <w:rPr>
                <w:rFonts w:ascii="Calibri" w:eastAsia="Calibri" w:hAnsi="Calibri" w:cs="Calibri"/>
                <w:sz w:val="22"/>
                <w:szCs w:val="22"/>
              </w:rPr>
            </w:pPr>
            <w:proofErr w:type="spellStart"/>
            <w:r>
              <w:rPr>
                <w:rFonts w:ascii="Calibri" w:eastAsia="Calibri" w:hAnsi="Calibri" w:cs="Calibri"/>
                <w:sz w:val="22"/>
                <w:szCs w:val="22"/>
              </w:rPr>
              <w:t>Organisatsiooni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kodulehe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aadress</w:t>
            </w:r>
            <w:proofErr w:type="spellEnd"/>
          </w:p>
        </w:tc>
        <w:tc>
          <w:tcPr>
            <w:tcW w:w="5400" w:type="dxa"/>
            <w:tcBorders>
              <w:bottom w:val="single" w:sz="4" w:space="0" w:color="000000"/>
              <w:right w:val="single" w:sz="4" w:space="0" w:color="000000"/>
            </w:tcBorders>
          </w:tcPr>
          <w:p w14:paraId="00000081" w14:textId="182E94B6" w:rsidR="00F42390" w:rsidRDefault="0038208D">
            <w:pPr>
              <w:rPr>
                <w:rFonts w:ascii="Calibri" w:eastAsia="Calibri" w:hAnsi="Calibri" w:cs="Calibri"/>
                <w:sz w:val="22"/>
                <w:szCs w:val="22"/>
              </w:rPr>
            </w:pPr>
            <w:hyperlink r:id="rId19" w:history="1">
              <w:r w:rsidRPr="0070404E">
                <w:rPr>
                  <w:rStyle w:val="Hyperlink"/>
                  <w:rFonts w:ascii="Calibri" w:eastAsia="Calibri" w:hAnsi="Calibri" w:cs="Calibri"/>
                  <w:sz w:val="22"/>
                  <w:szCs w:val="22"/>
                </w:rPr>
                <w:t>www.epl.org.ee</w:t>
              </w:r>
            </w:hyperlink>
          </w:p>
        </w:tc>
      </w:tr>
    </w:tbl>
    <w:p w14:paraId="00000082" w14:textId="77777777" w:rsidR="00F42390" w:rsidRDefault="00F42390">
      <w:pPr>
        <w:rPr>
          <w:rFonts w:ascii="Calibri" w:eastAsia="Calibri" w:hAnsi="Calibri" w:cs="Calibri"/>
        </w:rPr>
      </w:pPr>
    </w:p>
    <w:p w14:paraId="00000083" w14:textId="77777777" w:rsidR="00F42390" w:rsidRDefault="00F42390">
      <w:pPr>
        <w:rPr>
          <w:rFonts w:ascii="Roboto" w:eastAsia="Roboto" w:hAnsi="Roboto" w:cs="Roboto"/>
          <w:color w:val="333333"/>
          <w:sz w:val="22"/>
          <w:szCs w:val="22"/>
          <w:shd w:val="clear" w:color="auto" w:fill="F8F8F8"/>
        </w:rPr>
      </w:pPr>
    </w:p>
    <w:sectPr w:rsidR="00F42390">
      <w:headerReference w:type="default" r:id="rId20"/>
      <w:headerReference w:type="first" r:id="rId21"/>
      <w:pgSz w:w="11906" w:h="16838"/>
      <w:pgMar w:top="1135" w:right="680" w:bottom="709"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FD07" w14:textId="77777777" w:rsidR="00A708B9" w:rsidRDefault="00A708B9">
      <w:r>
        <w:separator/>
      </w:r>
    </w:p>
  </w:endnote>
  <w:endnote w:type="continuationSeparator" w:id="0">
    <w:p w14:paraId="46255F36" w14:textId="77777777" w:rsidR="00A708B9" w:rsidRDefault="00A7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F0CE" w14:textId="77777777" w:rsidR="00A708B9" w:rsidRDefault="00A708B9">
      <w:r>
        <w:separator/>
      </w:r>
    </w:p>
  </w:footnote>
  <w:footnote w:type="continuationSeparator" w:id="0">
    <w:p w14:paraId="0F4A27B0" w14:textId="77777777" w:rsidR="00A708B9" w:rsidRDefault="00A70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77777777" w:rsidR="00F42390" w:rsidRDefault="00F42390">
    <w:pPr>
      <w:tabs>
        <w:tab w:val="center" w:pos="4513"/>
        <w:tab w:val="right" w:pos="9026"/>
      </w:tabs>
      <w:spacing w:after="240"/>
    </w:pPr>
  </w:p>
  <w:p w14:paraId="0000008A" w14:textId="77777777" w:rsidR="00F42390" w:rsidRDefault="00F42390">
    <w:pPr>
      <w:pBdr>
        <w:top w:val="nil"/>
        <w:left w:val="nil"/>
        <w:bottom w:val="nil"/>
        <w:right w:val="nil"/>
        <w:between w:val="nil"/>
      </w:pBdr>
      <w:tabs>
        <w:tab w:val="center" w:pos="4513"/>
        <w:tab w:val="right" w:pos="902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77777777" w:rsidR="00F42390" w:rsidRDefault="003900F2">
    <w:pPr>
      <w:pBdr>
        <w:top w:val="nil"/>
        <w:left w:val="nil"/>
        <w:bottom w:val="nil"/>
        <w:right w:val="nil"/>
        <w:between w:val="nil"/>
      </w:pBdr>
      <w:tabs>
        <w:tab w:val="center" w:pos="4513"/>
        <w:tab w:val="right" w:pos="9026"/>
        <w:tab w:val="right" w:pos="-993"/>
        <w:tab w:val="center" w:pos="6521"/>
        <w:tab w:val="left" w:pos="11340"/>
      </w:tabs>
      <w:ind w:left="6237"/>
      <w:rPr>
        <w:rFonts w:ascii="Calibri" w:eastAsia="Calibri" w:hAnsi="Calibri" w:cs="Calibri"/>
        <w:color w:val="000000"/>
      </w:rPr>
    </w:pPr>
    <w:r>
      <w:rPr>
        <w:color w:val="000000"/>
      </w:rPr>
      <w:tab/>
    </w:r>
    <w:r>
      <w:rPr>
        <w:rFonts w:ascii="Calibri" w:eastAsia="Calibri" w:hAnsi="Calibri" w:cs="Calibri"/>
        <w:color w:val="000000"/>
      </w:rPr>
      <w:t xml:space="preserve">KINNITATUD </w:t>
    </w:r>
    <w:r>
      <w:rPr>
        <w:noProof/>
      </w:rPr>
      <mc:AlternateContent>
        <mc:Choice Requires="wpg">
          <w:drawing>
            <wp:anchor distT="0" distB="0" distL="0" distR="0" simplePos="0" relativeHeight="251658240" behindDoc="1" locked="0" layoutInCell="1" hidden="0" allowOverlap="1" wp14:anchorId="625EEA21" wp14:editId="6E48E354">
              <wp:simplePos x="0" y="0"/>
              <wp:positionH relativeFrom="column">
                <wp:posOffset>4635500</wp:posOffset>
              </wp:positionH>
              <wp:positionV relativeFrom="paragraph">
                <wp:posOffset>-126999</wp:posOffset>
              </wp:positionV>
              <wp:extent cx="1751965" cy="447675"/>
              <wp:effectExtent l="0" t="0" r="0" b="0"/>
              <wp:wrapNone/>
              <wp:docPr id="4" name="Rectangle 4"/>
              <wp:cNvGraphicFramePr/>
              <a:graphic xmlns:a="http://schemas.openxmlformats.org/drawingml/2006/main">
                <a:graphicData uri="http://schemas.microsoft.com/office/word/2010/wordprocessingShape">
                  <wps:wsp>
                    <wps:cNvSpPr/>
                    <wps:spPr>
                      <a:xfrm>
                        <a:off x="4484305" y="3570450"/>
                        <a:ext cx="1723390" cy="419100"/>
                      </a:xfrm>
                      <a:prstGeom prst="rect">
                        <a:avLst/>
                      </a:prstGeom>
                      <a:solidFill>
                        <a:srgbClr val="FFFFFF"/>
                      </a:solidFill>
                      <a:ln>
                        <a:noFill/>
                      </a:ln>
                    </wps:spPr>
                    <wps:txbx>
                      <w:txbxContent>
                        <w:p w14:paraId="6058453B" w14:textId="77777777" w:rsidR="00F42390" w:rsidRDefault="003900F2">
                          <w:pPr>
                            <w:ind w:left="6237" w:firstLine="18710"/>
                            <w:textDirection w:val="btLr"/>
                          </w:pPr>
                          <w:r>
                            <w:rPr>
                              <w:rFonts w:ascii="Calibri" w:eastAsia="Calibri" w:hAnsi="Calibri" w:cs="Calibri"/>
                              <w:color w:val="000000"/>
                              <w:sz w:val="20"/>
                            </w:rPr>
                            <w:t xml:space="preserve">KINNITATUD </w:t>
                          </w:r>
                        </w:p>
                        <w:p w14:paraId="3564CDAA" w14:textId="77777777" w:rsidR="00F42390" w:rsidRDefault="003900F2">
                          <w:pPr>
                            <w:ind w:left="6237" w:firstLine="18710"/>
                            <w:textDirection w:val="btLr"/>
                          </w:pPr>
                          <w:r>
                            <w:rPr>
                              <w:rFonts w:ascii="Calibri" w:eastAsia="Calibri" w:hAnsi="Calibri" w:cs="Calibri"/>
                              <w:color w:val="000000"/>
                              <w:sz w:val="20"/>
                            </w:rPr>
                            <w:t xml:space="preserve">SA </w:t>
                          </w:r>
                          <w:proofErr w:type="spellStart"/>
                          <w:r>
                            <w:rPr>
                              <w:rFonts w:ascii="Calibri" w:eastAsia="Calibri" w:hAnsi="Calibri" w:cs="Calibri"/>
                              <w:color w:val="000000"/>
                              <w:sz w:val="20"/>
                            </w:rPr>
                            <w:t>Kutsekoda</w:t>
                          </w:r>
                          <w:proofErr w:type="spellEnd"/>
                          <w:r>
                            <w:rPr>
                              <w:rFonts w:ascii="Calibri" w:eastAsia="Calibri" w:hAnsi="Calibri" w:cs="Calibri"/>
                              <w:color w:val="000000"/>
                              <w:sz w:val="20"/>
                            </w:rPr>
                            <w:t xml:space="preserve"> </w:t>
                          </w:r>
                          <w:proofErr w:type="spellStart"/>
                          <w:r>
                            <w:rPr>
                              <w:rFonts w:ascii="Calibri" w:eastAsia="Calibri" w:hAnsi="Calibri" w:cs="Calibri"/>
                              <w:color w:val="000000"/>
                              <w:sz w:val="20"/>
                            </w:rPr>
                            <w:t>juhatuse</w:t>
                          </w:r>
                          <w:proofErr w:type="spellEnd"/>
                          <w:r>
                            <w:rPr>
                              <w:rFonts w:ascii="Calibri" w:eastAsia="Calibri" w:hAnsi="Calibri" w:cs="Calibri"/>
                              <w:color w:val="000000"/>
                              <w:sz w:val="20"/>
                            </w:rPr>
                            <w:t xml:space="preserve"> </w:t>
                          </w:r>
                          <w:proofErr w:type="spellStart"/>
                          <w:r>
                            <w:rPr>
                              <w:rFonts w:ascii="Calibri" w:eastAsia="Calibri" w:hAnsi="Calibri" w:cs="Calibri"/>
                              <w:color w:val="000000"/>
                              <w:sz w:val="20"/>
                            </w:rPr>
                            <w:t>liikme</w:t>
                          </w:r>
                          <w:proofErr w:type="spellEnd"/>
                          <w:r>
                            <w:rPr>
                              <w:rFonts w:ascii="Calibri" w:eastAsia="Calibri" w:hAnsi="Calibri" w:cs="Calibri"/>
                              <w:color w:val="000000"/>
                              <w:sz w:val="20"/>
                            </w:rPr>
                            <w:t xml:space="preserve"> </w:t>
                          </w:r>
                        </w:p>
                        <w:p w14:paraId="7732B571" w14:textId="77777777" w:rsidR="00F42390" w:rsidRDefault="003900F2">
                          <w:pPr>
                            <w:ind w:left="6237" w:firstLine="18710"/>
                            <w:textDirection w:val="btLr"/>
                          </w:pPr>
                          <w:r>
                            <w:rPr>
                              <w:rFonts w:ascii="Calibri" w:eastAsia="Calibri" w:hAnsi="Calibri" w:cs="Calibri"/>
                              <w:color w:val="000000"/>
                              <w:sz w:val="20"/>
                            </w:rPr>
                            <w:t xml:space="preserve">27.04.2015 </w:t>
                          </w:r>
                          <w:proofErr w:type="spellStart"/>
                          <w:r>
                            <w:rPr>
                              <w:rFonts w:ascii="Calibri" w:eastAsia="Calibri" w:hAnsi="Calibri" w:cs="Calibri"/>
                              <w:color w:val="000000"/>
                              <w:sz w:val="20"/>
                            </w:rPr>
                            <w:t>korraldusega</w:t>
                          </w:r>
                          <w:proofErr w:type="spellEnd"/>
                          <w:r>
                            <w:rPr>
                              <w:rFonts w:ascii="Calibri" w:eastAsia="Calibri" w:hAnsi="Calibri" w:cs="Calibri"/>
                              <w:color w:val="000000"/>
                              <w:sz w:val="20"/>
                            </w:rPr>
                            <w:t xml:space="preserve"> nr 3</w:t>
                          </w:r>
                        </w:p>
                        <w:p w14:paraId="6F67A337" w14:textId="77777777" w:rsidR="00F42390" w:rsidRDefault="003900F2">
                          <w:pPr>
                            <w:ind w:left="6237" w:firstLine="18710"/>
                            <w:textDirection w:val="btLr"/>
                          </w:pPr>
                          <w:r>
                            <w:rPr>
                              <w:rFonts w:ascii="Calibri" w:eastAsia="Calibri" w:hAnsi="Calibri" w:cs="Calibri"/>
                              <w:color w:val="000000"/>
                              <w:sz w:val="20"/>
                            </w:rPr>
                            <w:t xml:space="preserve">KINNITATUD </w:t>
                          </w:r>
                        </w:p>
                        <w:p w14:paraId="75ED55DC" w14:textId="77777777" w:rsidR="00F42390" w:rsidRDefault="003900F2">
                          <w:pPr>
                            <w:ind w:left="6237" w:firstLine="18710"/>
                            <w:textDirection w:val="btLr"/>
                          </w:pPr>
                          <w:r>
                            <w:rPr>
                              <w:rFonts w:ascii="Calibri" w:eastAsia="Calibri" w:hAnsi="Calibri" w:cs="Calibri"/>
                              <w:color w:val="000000"/>
                              <w:sz w:val="20"/>
                            </w:rPr>
                            <w:t xml:space="preserve">SA </w:t>
                          </w:r>
                          <w:proofErr w:type="spellStart"/>
                          <w:r>
                            <w:rPr>
                              <w:rFonts w:ascii="Calibri" w:eastAsia="Calibri" w:hAnsi="Calibri" w:cs="Calibri"/>
                              <w:color w:val="000000"/>
                              <w:sz w:val="20"/>
                            </w:rPr>
                            <w:t>Kutsekoda</w:t>
                          </w:r>
                          <w:proofErr w:type="spellEnd"/>
                          <w:r>
                            <w:rPr>
                              <w:rFonts w:ascii="Calibri" w:eastAsia="Calibri" w:hAnsi="Calibri" w:cs="Calibri"/>
                              <w:color w:val="000000"/>
                              <w:sz w:val="20"/>
                            </w:rPr>
                            <w:t xml:space="preserve"> </w:t>
                          </w:r>
                          <w:proofErr w:type="spellStart"/>
                          <w:r>
                            <w:rPr>
                              <w:rFonts w:ascii="Calibri" w:eastAsia="Calibri" w:hAnsi="Calibri" w:cs="Calibri"/>
                              <w:color w:val="000000"/>
                              <w:sz w:val="20"/>
                            </w:rPr>
                            <w:t>juhatuse</w:t>
                          </w:r>
                          <w:proofErr w:type="spellEnd"/>
                          <w:r>
                            <w:rPr>
                              <w:rFonts w:ascii="Calibri" w:eastAsia="Calibri" w:hAnsi="Calibri" w:cs="Calibri"/>
                              <w:color w:val="000000"/>
                              <w:sz w:val="20"/>
                            </w:rPr>
                            <w:t xml:space="preserve"> </w:t>
                          </w:r>
                          <w:proofErr w:type="spellStart"/>
                          <w:r>
                            <w:rPr>
                              <w:rFonts w:ascii="Calibri" w:eastAsia="Calibri" w:hAnsi="Calibri" w:cs="Calibri"/>
                              <w:color w:val="000000"/>
                              <w:sz w:val="20"/>
                            </w:rPr>
                            <w:t>liikme</w:t>
                          </w:r>
                          <w:proofErr w:type="spellEnd"/>
                          <w:r>
                            <w:rPr>
                              <w:rFonts w:ascii="Calibri" w:eastAsia="Calibri" w:hAnsi="Calibri" w:cs="Calibri"/>
                              <w:color w:val="000000"/>
                              <w:sz w:val="20"/>
                            </w:rPr>
                            <w:t xml:space="preserve"> </w:t>
                          </w:r>
                        </w:p>
                        <w:p w14:paraId="2D03D3E1" w14:textId="77777777" w:rsidR="00F42390" w:rsidRDefault="003900F2">
                          <w:pPr>
                            <w:ind w:left="6237" w:firstLine="18710"/>
                            <w:textDirection w:val="btLr"/>
                          </w:pPr>
                          <w:r>
                            <w:rPr>
                              <w:rFonts w:ascii="Calibri" w:eastAsia="Calibri" w:hAnsi="Calibri" w:cs="Calibri"/>
                              <w:color w:val="000000"/>
                              <w:sz w:val="20"/>
                            </w:rPr>
                            <w:t xml:space="preserve">27.04.2015 </w:t>
                          </w:r>
                          <w:proofErr w:type="spellStart"/>
                          <w:r>
                            <w:rPr>
                              <w:rFonts w:ascii="Calibri" w:eastAsia="Calibri" w:hAnsi="Calibri" w:cs="Calibri"/>
                              <w:color w:val="000000"/>
                              <w:sz w:val="20"/>
                            </w:rPr>
                            <w:t>korraldusega</w:t>
                          </w:r>
                          <w:proofErr w:type="spellEnd"/>
                          <w:r>
                            <w:rPr>
                              <w:rFonts w:ascii="Calibri" w:eastAsia="Calibri" w:hAnsi="Calibri" w:cs="Calibri"/>
                              <w:color w:val="000000"/>
                              <w:sz w:val="20"/>
                            </w:rPr>
                            <w:t xml:space="preserve"> nr 3</w:t>
                          </w:r>
                        </w:p>
                        <w:p w14:paraId="06E43B6E" w14:textId="77777777" w:rsidR="00F42390" w:rsidRDefault="00F42390">
                          <w:pPr>
                            <w:textDirection w:val="btLr"/>
                          </w:pP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4635500</wp:posOffset>
              </wp:positionH>
              <wp:positionV relativeFrom="paragraph">
                <wp:posOffset>-126999</wp:posOffset>
              </wp:positionV>
              <wp:extent cx="1751965" cy="447675"/>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51965" cy="447675"/>
                      </a:xfrm>
                      <a:prstGeom prst="rect"/>
                      <a:ln/>
                    </pic:spPr>
                  </pic:pic>
                </a:graphicData>
              </a:graphic>
            </wp:anchor>
          </w:drawing>
        </mc:Fallback>
      </mc:AlternateContent>
    </w:r>
  </w:p>
  <w:p w14:paraId="00000085" w14:textId="77777777" w:rsidR="00F42390" w:rsidRDefault="003900F2">
    <w:pPr>
      <w:tabs>
        <w:tab w:val="center" w:pos="-1134"/>
        <w:tab w:val="right" w:pos="-993"/>
        <w:tab w:val="center" w:pos="6521"/>
        <w:tab w:val="right" w:pos="9072"/>
        <w:tab w:val="left" w:pos="11340"/>
      </w:tabs>
      <w:ind w:left="6237"/>
      <w:rPr>
        <w:rFonts w:ascii="Calibri" w:eastAsia="Calibri" w:hAnsi="Calibri" w:cs="Calibri"/>
        <w:sz w:val="20"/>
        <w:szCs w:val="20"/>
      </w:rPr>
    </w:pPr>
    <w:r>
      <w:rPr>
        <w:rFonts w:ascii="Calibri" w:eastAsia="Calibri" w:hAnsi="Calibri" w:cs="Calibri"/>
        <w:sz w:val="20"/>
        <w:szCs w:val="20"/>
      </w:rPr>
      <w:t xml:space="preserve">SA </w:t>
    </w:r>
    <w:proofErr w:type="spellStart"/>
    <w:r>
      <w:rPr>
        <w:rFonts w:ascii="Calibri" w:eastAsia="Calibri" w:hAnsi="Calibri" w:cs="Calibri"/>
        <w:sz w:val="20"/>
        <w:szCs w:val="20"/>
      </w:rPr>
      <w:t>Kutsekoda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juhatuse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liikme</w:t>
    </w:r>
    <w:proofErr w:type="spellEnd"/>
    <w:r>
      <w:rPr>
        <w:rFonts w:ascii="Calibri" w:eastAsia="Calibri" w:hAnsi="Calibri" w:cs="Calibri"/>
        <w:sz w:val="20"/>
        <w:szCs w:val="20"/>
      </w:rPr>
      <w:t xml:space="preserve"> </w:t>
    </w:r>
  </w:p>
  <w:p w14:paraId="00000086" w14:textId="77777777" w:rsidR="00F42390" w:rsidRDefault="003900F2">
    <w:pPr>
      <w:tabs>
        <w:tab w:val="center" w:pos="-1134"/>
        <w:tab w:val="right" w:pos="-993"/>
        <w:tab w:val="center" w:pos="6521"/>
        <w:tab w:val="right" w:pos="9072"/>
        <w:tab w:val="left" w:pos="11340"/>
      </w:tabs>
      <w:ind w:left="6237"/>
      <w:rPr>
        <w:rFonts w:ascii="Calibri" w:eastAsia="Calibri" w:hAnsi="Calibri" w:cs="Calibri"/>
        <w:sz w:val="20"/>
        <w:szCs w:val="20"/>
      </w:rPr>
    </w:pPr>
    <w:r>
      <w:rPr>
        <w:rFonts w:ascii="Calibri" w:eastAsia="Calibri" w:hAnsi="Calibri" w:cs="Calibri"/>
        <w:sz w:val="20"/>
        <w:szCs w:val="20"/>
      </w:rPr>
      <w:t xml:space="preserve">17.10.2019 </w:t>
    </w:r>
    <w:proofErr w:type="spellStart"/>
    <w:r>
      <w:rPr>
        <w:rFonts w:ascii="Calibri" w:eastAsia="Calibri" w:hAnsi="Calibri" w:cs="Calibri"/>
        <w:sz w:val="20"/>
        <w:szCs w:val="20"/>
      </w:rPr>
      <w:t>korraldusega</w:t>
    </w:r>
    <w:proofErr w:type="spellEnd"/>
    <w:r>
      <w:rPr>
        <w:rFonts w:ascii="Calibri" w:eastAsia="Calibri" w:hAnsi="Calibri" w:cs="Calibri"/>
        <w:sz w:val="20"/>
        <w:szCs w:val="20"/>
      </w:rPr>
      <w:t xml:space="preserve"> nr 44</w:t>
    </w:r>
  </w:p>
  <w:p w14:paraId="00000087" w14:textId="77777777" w:rsidR="00F42390" w:rsidRDefault="00F42390">
    <w:pPr>
      <w:tabs>
        <w:tab w:val="center" w:pos="8022"/>
      </w:tabs>
      <w:spacing w:after="240"/>
      <w:ind w:left="6237"/>
    </w:pPr>
  </w:p>
  <w:p w14:paraId="00000088" w14:textId="77777777" w:rsidR="00F42390" w:rsidRDefault="00F42390">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00573"/>
    <w:multiLevelType w:val="multilevel"/>
    <w:tmpl w:val="7EC4C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90"/>
    <w:rsid w:val="000129C9"/>
    <w:rsid w:val="0038208D"/>
    <w:rsid w:val="003900F2"/>
    <w:rsid w:val="006B6851"/>
    <w:rsid w:val="00A708B9"/>
    <w:rsid w:val="00C735A9"/>
    <w:rsid w:val="00F42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AFF1"/>
  <w15:docId w15:val="{DCD0D907-DA1F-4A13-9406-254DF816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849"/>
  </w:style>
  <w:style w:type="paragraph" w:styleId="Heading1">
    <w:name w:val="heading 1"/>
    <w:basedOn w:val="Normal"/>
    <w:link w:val="Heading1Char"/>
    <w:uiPriority w:val="9"/>
    <w:qFormat/>
    <w:rsid w:val="00272DB3"/>
    <w:pPr>
      <w:spacing w:before="100" w:beforeAutospacing="1" w:after="100" w:afterAutospacing="1"/>
      <w:outlineLvl w:val="0"/>
    </w:pPr>
    <w:rPr>
      <w:b/>
      <w:bCs/>
      <w:kern w:val="36"/>
      <w:sz w:val="48"/>
      <w:szCs w:val="48"/>
      <w:lang w:val="et-EE" w:eastAsia="et-E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9F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3849"/>
    <w:rPr>
      <w:color w:val="0000FF"/>
      <w:u w:val="single"/>
    </w:rPr>
  </w:style>
  <w:style w:type="paragraph" w:styleId="ListParagraph">
    <w:name w:val="List Paragraph"/>
    <w:basedOn w:val="Normal"/>
    <w:uiPriority w:val="34"/>
    <w:qFormat/>
    <w:rsid w:val="00AA0941"/>
    <w:pPr>
      <w:spacing w:after="200" w:line="276" w:lineRule="auto"/>
      <w:ind w:left="720"/>
      <w:contextualSpacing/>
    </w:pPr>
    <w:rPr>
      <w:rFonts w:ascii="Calibri" w:eastAsia="Calibri" w:hAnsi="Calibri"/>
      <w:sz w:val="22"/>
      <w:szCs w:val="22"/>
    </w:rPr>
  </w:style>
  <w:style w:type="character" w:styleId="Strong">
    <w:name w:val="Strong"/>
    <w:uiPriority w:val="22"/>
    <w:qFormat/>
    <w:rsid w:val="008157D3"/>
    <w:rPr>
      <w:b/>
      <w:bCs/>
    </w:rPr>
  </w:style>
  <w:style w:type="paragraph" w:styleId="Header">
    <w:name w:val="header"/>
    <w:basedOn w:val="Normal"/>
    <w:link w:val="HeaderChar"/>
    <w:uiPriority w:val="99"/>
    <w:unhideWhenUsed/>
    <w:rsid w:val="00367CD3"/>
    <w:pPr>
      <w:tabs>
        <w:tab w:val="center" w:pos="4513"/>
        <w:tab w:val="right" w:pos="9026"/>
      </w:tabs>
    </w:pPr>
  </w:style>
  <w:style w:type="character" w:customStyle="1" w:styleId="HeaderChar">
    <w:name w:val="Header Char"/>
    <w:link w:val="Header"/>
    <w:uiPriority w:val="99"/>
    <w:rsid w:val="00367CD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67CD3"/>
    <w:pPr>
      <w:tabs>
        <w:tab w:val="center" w:pos="4513"/>
        <w:tab w:val="right" w:pos="9026"/>
      </w:tabs>
    </w:pPr>
  </w:style>
  <w:style w:type="character" w:customStyle="1" w:styleId="FooterChar">
    <w:name w:val="Footer Char"/>
    <w:link w:val="Footer"/>
    <w:uiPriority w:val="99"/>
    <w:rsid w:val="00367CD3"/>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8E5F54"/>
    <w:rPr>
      <w:rFonts w:ascii="Tahoma" w:hAnsi="Tahoma"/>
      <w:sz w:val="16"/>
      <w:szCs w:val="16"/>
    </w:rPr>
  </w:style>
  <w:style w:type="character" w:customStyle="1" w:styleId="BalloonTextChar">
    <w:name w:val="Balloon Text Char"/>
    <w:link w:val="BalloonText"/>
    <w:uiPriority w:val="99"/>
    <w:semiHidden/>
    <w:rsid w:val="008E5F54"/>
    <w:rPr>
      <w:rFonts w:ascii="Tahoma" w:eastAsia="Times New Roman" w:hAnsi="Tahoma" w:cs="Tahoma"/>
      <w:sz w:val="16"/>
      <w:szCs w:val="16"/>
      <w:lang w:val="en-US" w:eastAsia="en-US"/>
    </w:rPr>
  </w:style>
  <w:style w:type="character" w:customStyle="1" w:styleId="Heading1Char">
    <w:name w:val="Heading 1 Char"/>
    <w:link w:val="Heading1"/>
    <w:uiPriority w:val="9"/>
    <w:rsid w:val="00272DB3"/>
    <w:rPr>
      <w:rFonts w:ascii="Times New Roman" w:eastAsia="Times New Roman" w:hAnsi="Times New Roman"/>
      <w:b/>
      <w:bCs/>
      <w:kern w:val="36"/>
      <w:sz w:val="48"/>
      <w:szCs w:val="48"/>
    </w:rPr>
  </w:style>
  <w:style w:type="character" w:styleId="CommentReference">
    <w:name w:val="annotation reference"/>
    <w:uiPriority w:val="99"/>
    <w:semiHidden/>
    <w:unhideWhenUsed/>
    <w:rsid w:val="00A25E6F"/>
    <w:rPr>
      <w:sz w:val="16"/>
      <w:szCs w:val="16"/>
    </w:rPr>
  </w:style>
  <w:style w:type="paragraph" w:styleId="CommentText">
    <w:name w:val="annotation text"/>
    <w:basedOn w:val="Normal"/>
    <w:link w:val="CommentTextChar"/>
    <w:uiPriority w:val="99"/>
    <w:semiHidden/>
    <w:unhideWhenUsed/>
    <w:rsid w:val="00A25E6F"/>
    <w:rPr>
      <w:sz w:val="20"/>
      <w:szCs w:val="20"/>
    </w:rPr>
  </w:style>
  <w:style w:type="character" w:customStyle="1" w:styleId="CommentTextChar">
    <w:name w:val="Comment Text Char"/>
    <w:link w:val="CommentText"/>
    <w:uiPriority w:val="99"/>
    <w:semiHidden/>
    <w:rsid w:val="00A25E6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A25E6F"/>
    <w:rPr>
      <w:b/>
      <w:bCs/>
    </w:rPr>
  </w:style>
  <w:style w:type="character" w:customStyle="1" w:styleId="CommentSubjectChar">
    <w:name w:val="Comment Subject Char"/>
    <w:link w:val="CommentSubject"/>
    <w:uiPriority w:val="99"/>
    <w:semiHidden/>
    <w:rsid w:val="00A25E6F"/>
    <w:rPr>
      <w:rFonts w:ascii="Times New Roman" w:eastAsia="Times New Roman" w:hAnsi="Times New Roman"/>
      <w:b/>
      <w:bCs/>
      <w:lang w:val="en-US" w:eastAsia="en-US"/>
    </w:rPr>
  </w:style>
  <w:style w:type="paragraph" w:styleId="NoSpacing">
    <w:name w:val="No Spacing"/>
    <w:uiPriority w:val="1"/>
    <w:qFormat/>
    <w:rsid w:val="00042D1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82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awop.org/uploads/datas/8/original/Enop%20-%20Eawop%20Reference%20model%202007.pdf" TargetMode="External"/><Relationship Id="rId13" Type="http://schemas.openxmlformats.org/officeDocument/2006/relationships/hyperlink" Target="https://www.riigiteataja.ee/akt/TTOS" TargetMode="External"/><Relationship Id="rId18" Type="http://schemas.openxmlformats.org/officeDocument/2006/relationships/hyperlink" Target="mailto:kadi.liik@tlu.e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westfieldhealth.com" TargetMode="External"/><Relationship Id="rId17" Type="http://schemas.openxmlformats.org/officeDocument/2006/relationships/hyperlink" Target="http://www.eawop.org/uploads/datas/8/original/Enop%20-%20Eawop%20Reference%20model%202007.pdf" TargetMode="External"/><Relationship Id="rId2" Type="http://schemas.openxmlformats.org/officeDocument/2006/relationships/numbering" Target="numbering.xml"/><Relationship Id="rId16" Type="http://schemas.openxmlformats.org/officeDocument/2006/relationships/hyperlink" Target="https://www.europsy.eu/quality-and-standards/europsy-specialis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imareng.ee/et/eesti-inimarengu-aruanne-2023/" TargetMode="External"/><Relationship Id="rId5" Type="http://schemas.openxmlformats.org/officeDocument/2006/relationships/webSettings" Target="webSettings.xml"/><Relationship Id="rId15" Type="http://schemas.openxmlformats.org/officeDocument/2006/relationships/hyperlink" Target="http://www.epl.org.ee/wb/pages/europsy.php" TargetMode="External"/><Relationship Id="rId23" Type="http://schemas.openxmlformats.org/officeDocument/2006/relationships/theme" Target="theme/theme1.xml"/><Relationship Id="rId10" Type="http://schemas.openxmlformats.org/officeDocument/2006/relationships/hyperlink" Target="https://inimareng.ee/et/tooturu-ja-tookeskkonna-seosed-vaimse-tervisega/" TargetMode="External"/><Relationship Id="rId19" Type="http://schemas.openxmlformats.org/officeDocument/2006/relationships/hyperlink" Target="http://www.epl.org.ee" TargetMode="External"/><Relationship Id="rId4" Type="http://schemas.openxmlformats.org/officeDocument/2006/relationships/settings" Target="settings.xml"/><Relationship Id="rId9" Type="http://schemas.openxmlformats.org/officeDocument/2006/relationships/hyperlink" Target="http://www.eawop.org/uploads/datas/8/original/Enop%20-%20Eawop%20Reference%20model%202007.pdf" TargetMode="External"/><Relationship Id="rId14" Type="http://schemas.openxmlformats.org/officeDocument/2006/relationships/hyperlink" Target="http://www.epl.org.ee/wb/pages/europsy.php"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zeU1sVEbGqVLFo2ZCni69yAUpQ==">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2926</Words>
  <Characters>18759</Characters>
  <Application>Microsoft Office Word</Application>
  <DocSecurity>0</DocSecurity>
  <Lines>551</Lines>
  <Paragraphs>214</Paragraphs>
  <ScaleCrop>false</ScaleCrop>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 Vaht</dc:creator>
  <cp:lastModifiedBy>kadi</cp:lastModifiedBy>
  <cp:revision>3</cp:revision>
  <cp:lastPrinted>2024-04-03T13:22:00Z</cp:lastPrinted>
  <dcterms:created xsi:type="dcterms:W3CDTF">2024-04-03T13:20:00Z</dcterms:created>
  <dcterms:modified xsi:type="dcterms:W3CDTF">2024-04-03T13:23:00Z</dcterms:modified>
</cp:coreProperties>
</file>